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300F" w14:textId="77777777" w:rsidR="008D6796" w:rsidRPr="00D418B8" w:rsidRDefault="008D6796" w:rsidP="008D6796">
      <w:pPr>
        <w:pStyle w:val="Default"/>
        <w:jc w:val="center"/>
        <w:rPr>
          <w:b/>
          <w:bCs/>
          <w:lang w:val="en-IE"/>
        </w:rPr>
      </w:pPr>
      <w:r w:rsidRPr="00D418B8">
        <w:rPr>
          <w:b/>
          <w:bCs/>
          <w:lang w:val="en-IE"/>
        </w:rPr>
        <w:t>LONGFORD COUNTY COUNCIL</w:t>
      </w:r>
    </w:p>
    <w:p w14:paraId="46C493B4" w14:textId="77777777" w:rsidR="008D6796" w:rsidRPr="00D418B8" w:rsidRDefault="008D6796" w:rsidP="008D6796">
      <w:pPr>
        <w:pStyle w:val="Title"/>
        <w:rPr>
          <w:rFonts w:ascii="Arial" w:hAnsi="Arial" w:cs="Arial"/>
          <w:u w:val="none"/>
          <w:lang w:val="en-IE"/>
        </w:rPr>
      </w:pPr>
      <w:r w:rsidRPr="00D418B8">
        <w:rPr>
          <w:rFonts w:ascii="Arial" w:hAnsi="Arial" w:cs="Arial"/>
          <w:u w:val="none"/>
          <w:lang w:val="en-IE"/>
        </w:rPr>
        <w:t xml:space="preserve">BYE-LAWS FOR THE REGULATION AND MANAGEMENT OF </w:t>
      </w:r>
      <w:r w:rsidR="00FE67F3">
        <w:rPr>
          <w:rFonts w:ascii="Arial" w:hAnsi="Arial" w:cs="Arial"/>
          <w:u w:val="none"/>
          <w:lang w:val="en-IE"/>
        </w:rPr>
        <w:t>CEMETRIES</w:t>
      </w:r>
      <w:r w:rsidR="00A26326">
        <w:rPr>
          <w:rFonts w:ascii="Arial" w:hAnsi="Arial" w:cs="Arial"/>
          <w:u w:val="none"/>
          <w:lang w:val="en-IE"/>
        </w:rPr>
        <w:t xml:space="preserve"> </w:t>
      </w:r>
      <w:r w:rsidRPr="00D418B8">
        <w:rPr>
          <w:rFonts w:ascii="Arial" w:hAnsi="Arial" w:cs="Arial"/>
          <w:u w:val="none"/>
          <w:lang w:val="en-IE"/>
        </w:rPr>
        <w:t xml:space="preserve"> </w:t>
      </w:r>
    </w:p>
    <w:p w14:paraId="7E633B93" w14:textId="77777777" w:rsidR="008D6796" w:rsidRPr="00D418B8" w:rsidRDefault="008D6796" w:rsidP="008D6796">
      <w:pPr>
        <w:pStyle w:val="Title"/>
        <w:rPr>
          <w:rFonts w:ascii="Arial" w:hAnsi="Arial" w:cs="Arial"/>
          <w:u w:val="none"/>
          <w:lang w:val="en-IE"/>
        </w:rPr>
      </w:pPr>
      <w:r w:rsidRPr="00D418B8">
        <w:rPr>
          <w:rFonts w:ascii="Arial" w:hAnsi="Arial" w:cs="Arial"/>
          <w:u w:val="none"/>
          <w:lang w:val="en-IE"/>
        </w:rPr>
        <w:t xml:space="preserve">IN COUNTY LONGFORD 2011 </w:t>
      </w:r>
    </w:p>
    <w:p w14:paraId="3FF178C7" w14:textId="77777777" w:rsidR="008D6796" w:rsidRPr="00FE67F3" w:rsidRDefault="008D6796" w:rsidP="008D6796">
      <w:pPr>
        <w:pStyle w:val="Default"/>
        <w:jc w:val="center"/>
        <w:rPr>
          <w:sz w:val="12"/>
          <w:szCs w:val="12"/>
          <w:lang w:val="en-IE"/>
        </w:rPr>
      </w:pPr>
    </w:p>
    <w:p w14:paraId="2DB3463B" w14:textId="3E72F6D5" w:rsidR="008D6796" w:rsidRPr="00D418B8" w:rsidRDefault="008D6796" w:rsidP="008D6796">
      <w:pPr>
        <w:pStyle w:val="Default"/>
        <w:jc w:val="center"/>
        <w:rPr>
          <w:b/>
          <w:bCs/>
          <w:sz w:val="26"/>
          <w:szCs w:val="26"/>
          <w:lang w:val="en-IE"/>
        </w:rPr>
      </w:pPr>
      <w:r w:rsidRPr="00D418B8">
        <w:rPr>
          <w:b/>
          <w:bCs/>
          <w:sz w:val="26"/>
          <w:szCs w:val="26"/>
          <w:lang w:val="en-IE"/>
        </w:rPr>
        <w:t xml:space="preserve">Application for Permission to Erect </w:t>
      </w:r>
      <w:r w:rsidR="00EF0719" w:rsidRPr="00D418B8">
        <w:rPr>
          <w:b/>
          <w:bCs/>
          <w:sz w:val="26"/>
          <w:szCs w:val="26"/>
          <w:lang w:val="en-IE"/>
        </w:rPr>
        <w:t xml:space="preserve">a </w:t>
      </w:r>
      <w:r w:rsidRPr="00D418B8">
        <w:rPr>
          <w:b/>
          <w:bCs/>
          <w:sz w:val="26"/>
          <w:szCs w:val="26"/>
          <w:lang w:val="en-IE"/>
        </w:rPr>
        <w:t>Memorial Headstone</w:t>
      </w:r>
      <w:r w:rsidR="00B65271">
        <w:rPr>
          <w:b/>
          <w:bCs/>
          <w:sz w:val="26"/>
          <w:szCs w:val="26"/>
          <w:lang w:val="en-IE"/>
        </w:rPr>
        <w:t>/Other Structure</w:t>
      </w:r>
      <w:r w:rsidR="00060C93" w:rsidRPr="00D418B8">
        <w:rPr>
          <w:b/>
          <w:bCs/>
          <w:sz w:val="26"/>
          <w:szCs w:val="26"/>
          <w:lang w:val="en-IE"/>
        </w:rPr>
        <w:t xml:space="preserve"> or Amendment of Monument (Records) </w:t>
      </w:r>
      <w:r w:rsidRPr="00D418B8">
        <w:rPr>
          <w:b/>
          <w:bCs/>
          <w:sz w:val="26"/>
          <w:szCs w:val="26"/>
          <w:lang w:val="en-IE"/>
        </w:rPr>
        <w:t>in a County</w:t>
      </w:r>
      <w:r w:rsidR="00EF0719" w:rsidRPr="00D418B8">
        <w:rPr>
          <w:b/>
          <w:bCs/>
          <w:sz w:val="26"/>
          <w:szCs w:val="26"/>
          <w:lang w:val="en-IE"/>
        </w:rPr>
        <w:t xml:space="preserve"> </w:t>
      </w:r>
      <w:r w:rsidRPr="00D418B8">
        <w:rPr>
          <w:b/>
          <w:bCs/>
          <w:sz w:val="26"/>
          <w:szCs w:val="26"/>
          <w:lang w:val="en-IE"/>
        </w:rPr>
        <w:t>Council Burial Ground</w:t>
      </w:r>
    </w:p>
    <w:p w14:paraId="519A1A67" w14:textId="77777777" w:rsidR="009A4B53" w:rsidRPr="00FE67F3" w:rsidRDefault="009A4B53" w:rsidP="008D6796">
      <w:pPr>
        <w:pStyle w:val="Default"/>
        <w:jc w:val="center"/>
        <w:rPr>
          <w:sz w:val="12"/>
          <w:szCs w:val="12"/>
          <w:lang w:val="en-IE"/>
        </w:rPr>
      </w:pPr>
    </w:p>
    <w:p w14:paraId="1FF3BA83" w14:textId="77777777" w:rsidR="0062787D" w:rsidRPr="00FE67F3" w:rsidRDefault="0062787D" w:rsidP="0062787D">
      <w:pPr>
        <w:pStyle w:val="Default"/>
        <w:pBdr>
          <w:top w:val="single" w:sz="4" w:space="1" w:color="auto"/>
          <w:left w:val="single" w:sz="4" w:space="4" w:color="auto"/>
          <w:bottom w:val="single" w:sz="4" w:space="1" w:color="auto"/>
          <w:right w:val="single" w:sz="4" w:space="4" w:color="auto"/>
        </w:pBdr>
        <w:rPr>
          <w:b/>
          <w:bCs/>
          <w:sz w:val="22"/>
          <w:szCs w:val="22"/>
          <w:lang w:val="en-IE"/>
        </w:rPr>
      </w:pPr>
      <w:r w:rsidRPr="00FE67F3">
        <w:rPr>
          <w:b/>
          <w:bCs/>
          <w:color w:val="FF0000"/>
          <w:sz w:val="22"/>
          <w:szCs w:val="22"/>
          <w:u w:val="single"/>
          <w:lang w:val="en-IE"/>
        </w:rPr>
        <w:t>Company or person with responsibility for erecting the Monument or modifying the Record (e.g. Sculptor)</w:t>
      </w:r>
    </w:p>
    <w:p w14:paraId="6446E5F1" w14:textId="77777777" w:rsidR="008D6796" w:rsidRPr="0090519D" w:rsidRDefault="008D6796" w:rsidP="00AE634A">
      <w:pPr>
        <w:pStyle w:val="Default"/>
        <w:pBdr>
          <w:top w:val="single" w:sz="4" w:space="1" w:color="auto"/>
          <w:left w:val="single" w:sz="4" w:space="4" w:color="auto"/>
          <w:bottom w:val="single" w:sz="4" w:space="1" w:color="auto"/>
          <w:right w:val="single" w:sz="4" w:space="4" w:color="auto"/>
        </w:pBdr>
        <w:rPr>
          <w:b/>
          <w:bCs/>
          <w:sz w:val="12"/>
          <w:szCs w:val="12"/>
          <w:lang w:val="en-IE"/>
        </w:rPr>
      </w:pPr>
    </w:p>
    <w:p w14:paraId="0EF02ACA" w14:textId="77777777" w:rsidR="0062787D" w:rsidRPr="00FE67F3" w:rsidRDefault="0062787D" w:rsidP="0062787D">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
          <w:bCs/>
          <w:sz w:val="22"/>
          <w:szCs w:val="22"/>
          <w:lang w:val="en-IE"/>
        </w:rPr>
        <w:t xml:space="preserve">Name of Headstone Mason/Contractor/Funeral Undertaker/Sculptor: </w:t>
      </w:r>
      <w:r w:rsidRPr="00FE67F3">
        <w:rPr>
          <w:bCs/>
          <w:sz w:val="22"/>
          <w:szCs w:val="22"/>
          <w:u w:val="single"/>
          <w:lang w:val="en-IE"/>
        </w:rPr>
        <w:tab/>
      </w:r>
      <w:bookmarkStart w:id="0" w:name="_Hlk5121343"/>
      <w:r w:rsidRPr="00FE67F3">
        <w:rPr>
          <w:bCs/>
          <w:sz w:val="22"/>
          <w:szCs w:val="22"/>
          <w:u w:val="single"/>
          <w:lang w:val="en-IE"/>
        </w:rPr>
        <w:tab/>
      </w:r>
      <w:bookmarkEnd w:id="0"/>
      <w:r w:rsidR="0090519D" w:rsidRPr="00FE67F3">
        <w:rPr>
          <w:bCs/>
          <w:sz w:val="22"/>
          <w:szCs w:val="22"/>
          <w:u w:val="single"/>
          <w:lang w:val="en-IE"/>
        </w:rPr>
        <w:tab/>
      </w:r>
    </w:p>
    <w:p w14:paraId="2EA651DD" w14:textId="77777777" w:rsidR="0062787D" w:rsidRPr="00FE67F3" w:rsidRDefault="0062787D" w:rsidP="0062787D">
      <w:pPr>
        <w:pStyle w:val="Default"/>
        <w:pBdr>
          <w:top w:val="single" w:sz="4" w:space="1" w:color="auto"/>
          <w:left w:val="single" w:sz="4" w:space="4" w:color="auto"/>
          <w:bottom w:val="single" w:sz="4" w:space="1" w:color="auto"/>
          <w:right w:val="single" w:sz="4" w:space="4" w:color="auto"/>
        </w:pBdr>
        <w:spacing w:before="240"/>
        <w:rPr>
          <w:sz w:val="22"/>
          <w:szCs w:val="22"/>
          <w:u w:val="single"/>
          <w:lang w:val="en-IE"/>
        </w:rPr>
      </w:pP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p>
    <w:p w14:paraId="3D9F53E4" w14:textId="77777777" w:rsidR="0062787D" w:rsidRPr="00FE67F3" w:rsidRDefault="0062787D" w:rsidP="00AE634A">
      <w:pPr>
        <w:pStyle w:val="Default"/>
        <w:pBdr>
          <w:top w:val="single" w:sz="4" w:space="1" w:color="auto"/>
          <w:left w:val="single" w:sz="4" w:space="4" w:color="auto"/>
          <w:bottom w:val="single" w:sz="4" w:space="1" w:color="auto"/>
          <w:right w:val="single" w:sz="4" w:space="4" w:color="auto"/>
        </w:pBdr>
        <w:rPr>
          <w:b/>
          <w:bCs/>
          <w:sz w:val="22"/>
          <w:szCs w:val="22"/>
          <w:lang w:val="en-IE"/>
        </w:rPr>
      </w:pPr>
    </w:p>
    <w:p w14:paraId="24622C0B" w14:textId="77777777" w:rsidR="0062787D" w:rsidRPr="00FE67F3" w:rsidRDefault="0062787D" w:rsidP="00AE634A">
      <w:pPr>
        <w:pStyle w:val="Default"/>
        <w:pBdr>
          <w:top w:val="single" w:sz="4" w:space="1" w:color="auto"/>
          <w:left w:val="single" w:sz="4" w:space="4" w:color="auto"/>
          <w:bottom w:val="single" w:sz="4" w:space="1" w:color="auto"/>
          <w:right w:val="single" w:sz="4" w:space="4" w:color="auto"/>
        </w:pBdr>
        <w:rPr>
          <w:b/>
          <w:bCs/>
          <w:sz w:val="22"/>
          <w:szCs w:val="22"/>
          <w:lang w:val="en-IE"/>
        </w:rPr>
      </w:pPr>
      <w:r w:rsidRPr="00FE67F3">
        <w:rPr>
          <w:b/>
          <w:bCs/>
          <w:sz w:val="22"/>
          <w:szCs w:val="22"/>
          <w:lang w:val="en-IE"/>
        </w:rPr>
        <w:t>Address</w:t>
      </w:r>
      <w:r w:rsidR="0090519D">
        <w:rPr>
          <w:b/>
          <w:bCs/>
          <w:sz w:val="22"/>
          <w:szCs w:val="22"/>
          <w:lang w:val="en-IE"/>
        </w:rPr>
        <w:t xml:space="preserve">: </w:t>
      </w:r>
      <w:r w:rsidR="0090519D" w:rsidRPr="00FE67F3">
        <w:rPr>
          <w:bCs/>
          <w:sz w:val="22"/>
          <w:szCs w:val="22"/>
          <w:u w:val="single"/>
          <w:lang w:val="en-IE"/>
        </w:rPr>
        <w:tab/>
      </w:r>
      <w:r w:rsidR="0090519D" w:rsidRPr="00FE67F3">
        <w:rPr>
          <w:bCs/>
          <w:sz w:val="22"/>
          <w:szCs w:val="22"/>
          <w:u w:val="single"/>
          <w:lang w:val="en-IE"/>
        </w:rPr>
        <w:tab/>
      </w:r>
      <w:r w:rsidR="0090519D" w:rsidRPr="00FE67F3">
        <w:rPr>
          <w:bCs/>
          <w:sz w:val="22"/>
          <w:szCs w:val="22"/>
          <w:u w:val="single"/>
          <w:lang w:val="en-IE"/>
        </w:rPr>
        <w:tab/>
      </w:r>
      <w:r w:rsidR="0090519D" w:rsidRPr="00FE67F3">
        <w:rPr>
          <w:bCs/>
          <w:sz w:val="22"/>
          <w:szCs w:val="22"/>
          <w:u w:val="single"/>
          <w:lang w:val="en-IE"/>
        </w:rPr>
        <w:tab/>
      </w:r>
      <w:r w:rsidR="0090519D" w:rsidRPr="00FE67F3">
        <w:rPr>
          <w:bCs/>
          <w:sz w:val="22"/>
          <w:szCs w:val="22"/>
          <w:u w:val="single"/>
          <w:lang w:val="en-IE"/>
        </w:rPr>
        <w:tab/>
      </w:r>
      <w:r w:rsidR="0090519D" w:rsidRPr="00FE67F3">
        <w:rPr>
          <w:bCs/>
          <w:sz w:val="22"/>
          <w:szCs w:val="22"/>
          <w:u w:val="single"/>
          <w:lang w:val="en-IE"/>
        </w:rPr>
        <w:tab/>
      </w:r>
      <w:r w:rsidR="0090519D" w:rsidRPr="00FE67F3">
        <w:rPr>
          <w:bCs/>
          <w:sz w:val="22"/>
          <w:szCs w:val="22"/>
          <w:u w:val="single"/>
          <w:lang w:val="en-IE"/>
        </w:rPr>
        <w:tab/>
      </w:r>
      <w:r w:rsidRPr="00FE67F3">
        <w:rPr>
          <w:b/>
          <w:bCs/>
          <w:sz w:val="22"/>
          <w:szCs w:val="22"/>
          <w:lang w:val="en-IE"/>
        </w:rPr>
        <w:t xml:space="preserve">Tel. No. : </w:t>
      </w:r>
      <w:r w:rsidRPr="00FE67F3">
        <w:rPr>
          <w:bCs/>
          <w:sz w:val="22"/>
          <w:szCs w:val="22"/>
          <w:u w:val="single"/>
          <w:lang w:val="en-IE"/>
        </w:rPr>
        <w:tab/>
        <w:t xml:space="preserve"> </w:t>
      </w:r>
      <w:r w:rsidRPr="00FE67F3">
        <w:rPr>
          <w:bCs/>
          <w:sz w:val="22"/>
          <w:szCs w:val="22"/>
          <w:u w:val="single"/>
          <w:lang w:val="en-IE"/>
        </w:rPr>
        <w:tab/>
        <w:t xml:space="preserve">    </w:t>
      </w:r>
      <w:r w:rsidRPr="00FE67F3">
        <w:rPr>
          <w:bCs/>
          <w:sz w:val="22"/>
          <w:szCs w:val="22"/>
          <w:u w:val="single"/>
          <w:lang w:val="en-IE"/>
        </w:rPr>
        <w:tab/>
      </w:r>
    </w:p>
    <w:p w14:paraId="65407025" w14:textId="77777777" w:rsidR="0062787D" w:rsidRPr="00FE67F3" w:rsidRDefault="0062787D" w:rsidP="00AE634A">
      <w:pPr>
        <w:pStyle w:val="Default"/>
        <w:pBdr>
          <w:top w:val="single" w:sz="4" w:space="1" w:color="auto"/>
          <w:left w:val="single" w:sz="4" w:space="4" w:color="auto"/>
          <w:bottom w:val="single" w:sz="4" w:space="1" w:color="auto"/>
          <w:right w:val="single" w:sz="4" w:space="4" w:color="auto"/>
        </w:pBdr>
        <w:rPr>
          <w:b/>
          <w:bCs/>
          <w:sz w:val="22"/>
          <w:szCs w:val="22"/>
          <w:lang w:val="en-IE"/>
        </w:rPr>
      </w:pPr>
    </w:p>
    <w:p w14:paraId="741B2696" w14:textId="77777777" w:rsidR="00AE634A" w:rsidRPr="00FE67F3" w:rsidRDefault="00AE634A" w:rsidP="00AE634A">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
          <w:bCs/>
          <w:sz w:val="22"/>
          <w:szCs w:val="22"/>
          <w:lang w:val="en-IE"/>
        </w:rPr>
        <w:t xml:space="preserve">Name </w:t>
      </w:r>
      <w:r w:rsidR="009A4B53" w:rsidRPr="00FE67F3">
        <w:rPr>
          <w:b/>
          <w:bCs/>
          <w:sz w:val="22"/>
          <w:szCs w:val="22"/>
          <w:lang w:val="en-IE"/>
        </w:rPr>
        <w:t>of Applicant</w:t>
      </w:r>
      <w:r w:rsidRPr="00FE67F3">
        <w:rPr>
          <w:b/>
          <w:bCs/>
          <w:sz w:val="22"/>
          <w:szCs w:val="22"/>
          <w:lang w:val="en-IE"/>
        </w:rPr>
        <w:t xml:space="preserve">: </w:t>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0090519D" w:rsidRPr="00FE67F3">
        <w:rPr>
          <w:b/>
          <w:bCs/>
          <w:sz w:val="22"/>
          <w:szCs w:val="22"/>
          <w:lang w:val="en-IE"/>
        </w:rPr>
        <w:t>Tel. No. :</w:t>
      </w:r>
      <w:r w:rsidRPr="00FE67F3">
        <w:rPr>
          <w:bCs/>
          <w:sz w:val="22"/>
          <w:szCs w:val="22"/>
          <w:u w:val="single"/>
          <w:lang w:val="en-IE"/>
        </w:rPr>
        <w:tab/>
      </w:r>
      <w:r w:rsidR="006F687E" w:rsidRPr="00FE67F3">
        <w:rPr>
          <w:bCs/>
          <w:sz w:val="22"/>
          <w:szCs w:val="22"/>
          <w:u w:val="single"/>
          <w:lang w:val="en-IE"/>
        </w:rPr>
        <w:tab/>
      </w:r>
      <w:r w:rsidR="006F687E" w:rsidRPr="00FE67F3">
        <w:rPr>
          <w:bCs/>
          <w:sz w:val="22"/>
          <w:szCs w:val="22"/>
          <w:u w:val="single"/>
          <w:lang w:val="en-IE"/>
        </w:rPr>
        <w:tab/>
      </w:r>
    </w:p>
    <w:p w14:paraId="50A43EF4" w14:textId="77777777" w:rsidR="009A4B53" w:rsidRDefault="0090519D" w:rsidP="0090519D">
      <w:pPr>
        <w:pStyle w:val="Default"/>
        <w:pBdr>
          <w:top w:val="single" w:sz="4" w:space="1" w:color="auto"/>
          <w:left w:val="single" w:sz="4" w:space="4" w:color="auto"/>
          <w:bottom w:val="single" w:sz="4" w:space="1" w:color="auto"/>
          <w:right w:val="single" w:sz="4" w:space="4" w:color="auto"/>
        </w:pBdr>
        <w:ind w:firstLine="720"/>
        <w:rPr>
          <w:bCs/>
          <w:i/>
          <w:sz w:val="20"/>
          <w:szCs w:val="20"/>
        </w:rPr>
      </w:pPr>
      <w:r>
        <w:rPr>
          <w:bCs/>
          <w:i/>
          <w:sz w:val="20"/>
          <w:szCs w:val="20"/>
        </w:rPr>
        <w:t xml:space="preserve">                        </w:t>
      </w:r>
      <w:r w:rsidR="00883511" w:rsidRPr="00E46F75">
        <w:rPr>
          <w:bCs/>
          <w:i/>
          <w:sz w:val="20"/>
          <w:szCs w:val="20"/>
        </w:rPr>
        <w:t xml:space="preserve">(Person with responsibility for </w:t>
      </w:r>
      <w:r w:rsidR="00883511">
        <w:rPr>
          <w:bCs/>
          <w:i/>
          <w:sz w:val="20"/>
          <w:szCs w:val="20"/>
        </w:rPr>
        <w:t xml:space="preserve">purchasing the </w:t>
      </w:r>
      <w:r>
        <w:rPr>
          <w:bCs/>
          <w:i/>
          <w:sz w:val="20"/>
          <w:szCs w:val="20"/>
        </w:rPr>
        <w:t>work</w:t>
      </w:r>
      <w:r w:rsidR="00883511" w:rsidRPr="00E46F75">
        <w:rPr>
          <w:bCs/>
          <w:i/>
          <w:sz w:val="20"/>
          <w:szCs w:val="20"/>
        </w:rPr>
        <w:t>)</w:t>
      </w:r>
    </w:p>
    <w:p w14:paraId="480FF739" w14:textId="77777777" w:rsidR="0090519D" w:rsidRPr="0090519D" w:rsidRDefault="0090519D" w:rsidP="0090519D">
      <w:pPr>
        <w:pStyle w:val="Default"/>
        <w:pBdr>
          <w:top w:val="single" w:sz="4" w:space="1" w:color="auto"/>
          <w:left w:val="single" w:sz="4" w:space="4" w:color="auto"/>
          <w:bottom w:val="single" w:sz="4" w:space="1" w:color="auto"/>
          <w:right w:val="single" w:sz="4" w:space="4" w:color="auto"/>
        </w:pBdr>
        <w:ind w:firstLine="720"/>
        <w:rPr>
          <w:bCs/>
          <w:sz w:val="20"/>
          <w:szCs w:val="20"/>
          <w:u w:val="single"/>
          <w:lang w:val="en-IE"/>
        </w:rPr>
      </w:pPr>
    </w:p>
    <w:p w14:paraId="278C24B8" w14:textId="77777777" w:rsidR="006F687E" w:rsidRPr="00FE67F3" w:rsidRDefault="006F687E" w:rsidP="00AE634A">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
          <w:bCs/>
          <w:sz w:val="22"/>
          <w:szCs w:val="22"/>
          <w:lang w:val="en-IE"/>
        </w:rPr>
        <w:t>Date of Purchase of “Right o</w:t>
      </w:r>
      <w:r w:rsidR="00A26326" w:rsidRPr="00FE67F3">
        <w:rPr>
          <w:b/>
          <w:bCs/>
          <w:sz w:val="22"/>
          <w:szCs w:val="22"/>
          <w:lang w:val="en-IE"/>
        </w:rPr>
        <w:t>f</w:t>
      </w:r>
      <w:r w:rsidRPr="00FE67F3">
        <w:rPr>
          <w:b/>
          <w:bCs/>
          <w:sz w:val="22"/>
          <w:szCs w:val="22"/>
          <w:lang w:val="en-IE"/>
        </w:rPr>
        <w:t xml:space="preserve"> Bur</w:t>
      </w:r>
      <w:r w:rsidR="00A26326" w:rsidRPr="00FE67F3">
        <w:rPr>
          <w:b/>
          <w:bCs/>
          <w:sz w:val="22"/>
          <w:szCs w:val="22"/>
          <w:lang w:val="en-IE"/>
        </w:rPr>
        <w:t>ial</w:t>
      </w:r>
      <w:r w:rsidRPr="00FE67F3">
        <w:rPr>
          <w:b/>
          <w:bCs/>
          <w:sz w:val="22"/>
          <w:szCs w:val="22"/>
          <w:lang w:val="en-IE"/>
        </w:rPr>
        <w:t>” &amp; receipt no.</w:t>
      </w:r>
      <w:r w:rsidR="009A4B53" w:rsidRPr="00FE67F3">
        <w:rPr>
          <w:b/>
          <w:bCs/>
          <w:sz w:val="22"/>
          <w:szCs w:val="22"/>
          <w:lang w:val="en-IE"/>
        </w:rPr>
        <w:t xml:space="preserve">: </w:t>
      </w:r>
      <w:r w:rsidR="009A4B53" w:rsidRPr="00FE67F3">
        <w:rPr>
          <w:bCs/>
          <w:sz w:val="22"/>
          <w:szCs w:val="22"/>
          <w:u w:val="single"/>
          <w:lang w:val="en-IE"/>
        </w:rPr>
        <w:tab/>
      </w:r>
      <w:r w:rsidR="009A4B53" w:rsidRPr="00FE67F3">
        <w:rPr>
          <w:bCs/>
          <w:sz w:val="22"/>
          <w:szCs w:val="22"/>
          <w:u w:val="single"/>
          <w:lang w:val="en-IE"/>
        </w:rPr>
        <w:tab/>
      </w:r>
      <w:r w:rsidR="009A4B53" w:rsidRPr="00FE67F3">
        <w:rPr>
          <w:bCs/>
          <w:sz w:val="22"/>
          <w:szCs w:val="22"/>
          <w:u w:val="single"/>
          <w:lang w:val="en-IE"/>
        </w:rPr>
        <w:tab/>
      </w:r>
      <w:r w:rsidR="009A4B53" w:rsidRPr="00FE67F3">
        <w:rPr>
          <w:bCs/>
          <w:sz w:val="22"/>
          <w:szCs w:val="22"/>
          <w:u w:val="single"/>
          <w:lang w:val="en-IE"/>
        </w:rPr>
        <w:tab/>
      </w:r>
      <w:r w:rsidR="009A4B53" w:rsidRPr="00FE67F3">
        <w:rPr>
          <w:bCs/>
          <w:sz w:val="22"/>
          <w:szCs w:val="22"/>
          <w:u w:val="single"/>
          <w:lang w:val="en-IE"/>
        </w:rPr>
        <w:tab/>
      </w:r>
    </w:p>
    <w:p w14:paraId="4669669C" w14:textId="77777777" w:rsidR="006F687E" w:rsidRPr="0090519D" w:rsidRDefault="006F687E" w:rsidP="00AE634A">
      <w:pPr>
        <w:pStyle w:val="Default"/>
        <w:pBdr>
          <w:top w:val="single" w:sz="4" w:space="1" w:color="auto"/>
          <w:left w:val="single" w:sz="4" w:space="4" w:color="auto"/>
          <w:bottom w:val="single" w:sz="4" w:space="1" w:color="auto"/>
          <w:right w:val="single" w:sz="4" w:space="4" w:color="auto"/>
        </w:pBdr>
        <w:rPr>
          <w:bCs/>
          <w:sz w:val="20"/>
          <w:szCs w:val="20"/>
          <w:u w:val="single"/>
          <w:lang w:val="en-IE"/>
        </w:rPr>
      </w:pPr>
    </w:p>
    <w:p w14:paraId="54923840" w14:textId="77777777" w:rsidR="009A4B53" w:rsidRPr="00FE67F3" w:rsidRDefault="009A4B53" w:rsidP="00AE634A">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Cs/>
          <w:sz w:val="22"/>
          <w:szCs w:val="22"/>
          <w:u w:val="single"/>
          <w:lang w:val="en-IE"/>
        </w:rPr>
        <w:tab/>
      </w:r>
      <w:r w:rsidRPr="00FE67F3">
        <w:rPr>
          <w:bCs/>
          <w:sz w:val="22"/>
          <w:szCs w:val="22"/>
          <w:u w:val="single"/>
          <w:lang w:val="en-IE"/>
        </w:rPr>
        <w:tab/>
      </w:r>
      <w:r w:rsidR="006F687E" w:rsidRPr="00FE67F3">
        <w:rPr>
          <w:bCs/>
          <w:sz w:val="22"/>
          <w:szCs w:val="22"/>
          <w:u w:val="single"/>
          <w:lang w:val="en-IE"/>
        </w:rPr>
        <w:tab/>
      </w:r>
      <w:r w:rsidRPr="00FE67F3">
        <w:rPr>
          <w:bCs/>
          <w:sz w:val="22"/>
          <w:szCs w:val="22"/>
          <w:u w:val="single"/>
          <w:lang w:val="en-IE"/>
        </w:rPr>
        <w:tab/>
      </w:r>
      <w:r w:rsidR="006F687E" w:rsidRPr="00FE67F3">
        <w:rPr>
          <w:bCs/>
          <w:sz w:val="22"/>
          <w:szCs w:val="22"/>
          <w:u w:val="single"/>
          <w:lang w:val="en-IE"/>
        </w:rPr>
        <w:tab/>
      </w:r>
      <w:r w:rsidR="006F687E" w:rsidRPr="00FE67F3">
        <w:rPr>
          <w:bCs/>
          <w:sz w:val="22"/>
          <w:szCs w:val="22"/>
          <w:u w:val="single"/>
          <w:lang w:val="en-IE"/>
        </w:rPr>
        <w:tab/>
      </w:r>
      <w:r w:rsidRPr="00FE67F3">
        <w:rPr>
          <w:bCs/>
          <w:sz w:val="22"/>
          <w:szCs w:val="22"/>
          <w:u w:val="single"/>
          <w:lang w:val="en-IE"/>
        </w:rPr>
        <w:tab/>
      </w:r>
      <w:r w:rsidR="006F687E" w:rsidRPr="00FE67F3">
        <w:rPr>
          <w:bCs/>
          <w:sz w:val="22"/>
          <w:szCs w:val="22"/>
          <w:u w:val="single"/>
          <w:lang w:val="en-IE"/>
        </w:rPr>
        <w:tab/>
      </w:r>
      <w:r w:rsidR="006F687E" w:rsidRPr="00FE67F3">
        <w:rPr>
          <w:bCs/>
          <w:sz w:val="22"/>
          <w:szCs w:val="22"/>
          <w:u w:val="single"/>
          <w:lang w:val="en-IE"/>
        </w:rPr>
        <w:tab/>
      </w:r>
      <w:r w:rsidR="006F687E" w:rsidRPr="00FE67F3">
        <w:rPr>
          <w:bCs/>
          <w:sz w:val="22"/>
          <w:szCs w:val="22"/>
          <w:u w:val="single"/>
          <w:lang w:val="en-IE"/>
        </w:rPr>
        <w:tab/>
      </w:r>
      <w:r w:rsidR="006F687E" w:rsidRPr="00FE67F3">
        <w:rPr>
          <w:bCs/>
          <w:sz w:val="22"/>
          <w:szCs w:val="22"/>
          <w:u w:val="single"/>
          <w:lang w:val="en-IE"/>
        </w:rPr>
        <w:tab/>
      </w:r>
      <w:r w:rsidRPr="00FE67F3">
        <w:rPr>
          <w:bCs/>
          <w:sz w:val="22"/>
          <w:szCs w:val="22"/>
          <w:u w:val="single"/>
          <w:lang w:val="en-IE"/>
        </w:rPr>
        <w:tab/>
      </w:r>
    </w:p>
    <w:p w14:paraId="0884D754" w14:textId="77777777" w:rsidR="00AE634A" w:rsidRPr="00FE67F3" w:rsidRDefault="009A4B53" w:rsidP="00AE634A">
      <w:pPr>
        <w:pStyle w:val="Default"/>
        <w:pBdr>
          <w:top w:val="single" w:sz="4" w:space="1" w:color="auto"/>
          <w:left w:val="single" w:sz="4" w:space="4" w:color="auto"/>
          <w:bottom w:val="single" w:sz="4" w:space="1" w:color="auto"/>
          <w:right w:val="single" w:sz="4" w:space="4" w:color="auto"/>
        </w:pBdr>
        <w:rPr>
          <w:bCs/>
          <w:sz w:val="22"/>
          <w:szCs w:val="22"/>
          <w:lang w:val="en-IE"/>
        </w:rPr>
      </w:pPr>
      <w:r w:rsidRPr="00FE67F3">
        <w:rPr>
          <w:bCs/>
          <w:sz w:val="22"/>
          <w:szCs w:val="22"/>
          <w:lang w:val="en-IE"/>
        </w:rPr>
        <w:tab/>
      </w:r>
      <w:r w:rsidRPr="00FE67F3">
        <w:rPr>
          <w:bCs/>
          <w:sz w:val="22"/>
          <w:szCs w:val="22"/>
          <w:lang w:val="en-IE"/>
        </w:rPr>
        <w:tab/>
      </w:r>
      <w:r w:rsidRPr="00FE67F3">
        <w:rPr>
          <w:bCs/>
          <w:sz w:val="22"/>
          <w:szCs w:val="22"/>
          <w:lang w:val="en-IE"/>
        </w:rPr>
        <w:tab/>
      </w:r>
      <w:r w:rsidRPr="00FE67F3">
        <w:rPr>
          <w:bCs/>
          <w:sz w:val="22"/>
          <w:szCs w:val="22"/>
          <w:lang w:val="en-IE"/>
        </w:rPr>
        <w:tab/>
      </w:r>
    </w:p>
    <w:p w14:paraId="6B457074" w14:textId="77777777" w:rsidR="006F687E" w:rsidRPr="00FE67F3" w:rsidRDefault="008D6796" w:rsidP="00AE634A">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
          <w:bCs/>
          <w:sz w:val="22"/>
          <w:szCs w:val="22"/>
          <w:lang w:val="en-IE"/>
        </w:rPr>
        <w:t xml:space="preserve">Name of deceased: </w:t>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002E06CE" w:rsidRPr="00FE67F3">
        <w:rPr>
          <w:bCs/>
          <w:sz w:val="22"/>
          <w:szCs w:val="22"/>
          <w:u w:val="single"/>
          <w:lang w:val="en-IE"/>
        </w:rPr>
        <w:tab/>
      </w:r>
      <w:r w:rsidR="002E06CE" w:rsidRPr="00FE67F3">
        <w:rPr>
          <w:bCs/>
          <w:sz w:val="22"/>
          <w:szCs w:val="22"/>
          <w:u w:val="single"/>
          <w:lang w:val="en-IE"/>
        </w:rPr>
        <w:tab/>
      </w:r>
      <w:r w:rsidR="002E06CE" w:rsidRPr="00FE67F3">
        <w:rPr>
          <w:bCs/>
          <w:sz w:val="22"/>
          <w:szCs w:val="22"/>
          <w:u w:val="single"/>
          <w:lang w:val="en-IE"/>
        </w:rPr>
        <w:tab/>
      </w:r>
      <w:r w:rsidR="002E06CE" w:rsidRPr="00FE67F3">
        <w:rPr>
          <w:bCs/>
          <w:sz w:val="22"/>
          <w:szCs w:val="22"/>
          <w:u w:val="single"/>
          <w:lang w:val="en-IE"/>
        </w:rPr>
        <w:tab/>
      </w:r>
      <w:r w:rsidR="002E06CE" w:rsidRPr="00FE67F3">
        <w:rPr>
          <w:bCs/>
          <w:sz w:val="22"/>
          <w:szCs w:val="22"/>
          <w:u w:val="single"/>
          <w:lang w:val="en-IE"/>
        </w:rPr>
        <w:tab/>
      </w:r>
      <w:r w:rsidR="002E06CE" w:rsidRPr="00FE67F3">
        <w:rPr>
          <w:bCs/>
          <w:sz w:val="22"/>
          <w:szCs w:val="22"/>
          <w:u w:val="single"/>
          <w:lang w:val="en-IE"/>
        </w:rPr>
        <w:tab/>
      </w:r>
      <w:bookmarkStart w:id="1" w:name="_Hlk5121622"/>
      <w:r w:rsidR="0090519D" w:rsidRPr="00FE67F3">
        <w:rPr>
          <w:bCs/>
          <w:sz w:val="22"/>
          <w:szCs w:val="22"/>
          <w:u w:val="single"/>
          <w:lang w:val="en-IE"/>
        </w:rPr>
        <w:tab/>
      </w:r>
      <w:bookmarkEnd w:id="1"/>
    </w:p>
    <w:p w14:paraId="61F80228" w14:textId="77777777" w:rsidR="006F687E" w:rsidRPr="0090519D" w:rsidRDefault="006F687E" w:rsidP="00AE634A">
      <w:pPr>
        <w:pStyle w:val="Default"/>
        <w:pBdr>
          <w:top w:val="single" w:sz="4" w:space="1" w:color="auto"/>
          <w:left w:val="single" w:sz="4" w:space="4" w:color="auto"/>
          <w:bottom w:val="single" w:sz="4" w:space="1" w:color="auto"/>
          <w:right w:val="single" w:sz="4" w:space="4" w:color="auto"/>
        </w:pBdr>
        <w:rPr>
          <w:bCs/>
          <w:sz w:val="20"/>
          <w:szCs w:val="20"/>
          <w:u w:val="single"/>
          <w:lang w:val="en-IE"/>
        </w:rPr>
      </w:pPr>
    </w:p>
    <w:p w14:paraId="0277A7A7" w14:textId="77777777" w:rsidR="006F687E" w:rsidRPr="00FE67F3" w:rsidRDefault="008D6796" w:rsidP="00AE634A">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
          <w:bCs/>
          <w:sz w:val="22"/>
          <w:szCs w:val="22"/>
          <w:lang w:val="en-IE"/>
        </w:rPr>
        <w:t xml:space="preserve">Burial Ground: </w:t>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006F687E" w:rsidRPr="00FE67F3">
        <w:rPr>
          <w:bCs/>
          <w:sz w:val="22"/>
          <w:szCs w:val="22"/>
          <w:u w:val="single"/>
          <w:lang w:val="en-IE"/>
        </w:rPr>
        <w:t xml:space="preserve"> </w:t>
      </w:r>
      <w:r w:rsidR="006F687E" w:rsidRPr="00FE67F3">
        <w:rPr>
          <w:b/>
          <w:bCs/>
          <w:sz w:val="22"/>
          <w:szCs w:val="22"/>
          <w:lang w:val="en-IE"/>
        </w:rPr>
        <w:t xml:space="preserve"> Plot N</w:t>
      </w:r>
      <w:r w:rsidRPr="00FE67F3">
        <w:rPr>
          <w:b/>
          <w:bCs/>
          <w:sz w:val="22"/>
          <w:szCs w:val="22"/>
          <w:lang w:val="en-IE"/>
        </w:rPr>
        <w:t xml:space="preserve">o. </w:t>
      </w:r>
      <w:r w:rsidR="006F687E" w:rsidRPr="00FE67F3">
        <w:rPr>
          <w:bCs/>
          <w:sz w:val="22"/>
          <w:szCs w:val="22"/>
          <w:u w:val="single"/>
          <w:lang w:val="en-IE"/>
        </w:rPr>
        <w:tab/>
      </w:r>
      <w:r w:rsidR="006F687E" w:rsidRPr="00FE67F3">
        <w:rPr>
          <w:bCs/>
          <w:sz w:val="22"/>
          <w:szCs w:val="22"/>
          <w:u w:val="single"/>
          <w:lang w:val="en-IE"/>
        </w:rPr>
        <w:tab/>
      </w:r>
      <w:r w:rsidR="006F687E" w:rsidRPr="00FE67F3">
        <w:rPr>
          <w:b/>
          <w:bCs/>
          <w:sz w:val="22"/>
          <w:szCs w:val="22"/>
          <w:lang w:val="en-IE"/>
        </w:rPr>
        <w:t xml:space="preserve"> Sec</w:t>
      </w:r>
      <w:r w:rsidRPr="00FE67F3">
        <w:rPr>
          <w:b/>
          <w:bCs/>
          <w:sz w:val="22"/>
          <w:szCs w:val="22"/>
          <w:lang w:val="en-IE"/>
        </w:rPr>
        <w:t xml:space="preserve">tion: </w:t>
      </w:r>
      <w:r w:rsidRPr="00FE67F3">
        <w:rPr>
          <w:bCs/>
          <w:sz w:val="22"/>
          <w:szCs w:val="22"/>
          <w:u w:val="single"/>
          <w:lang w:val="en-IE"/>
        </w:rPr>
        <w:tab/>
      </w:r>
      <w:r w:rsidRPr="00FE67F3">
        <w:rPr>
          <w:bCs/>
          <w:sz w:val="22"/>
          <w:szCs w:val="22"/>
          <w:u w:val="single"/>
          <w:lang w:val="en-IE"/>
        </w:rPr>
        <w:tab/>
      </w:r>
    </w:p>
    <w:p w14:paraId="43677375" w14:textId="77777777" w:rsidR="006F687E" w:rsidRPr="0090519D" w:rsidRDefault="006F687E" w:rsidP="00AE634A">
      <w:pPr>
        <w:pStyle w:val="Default"/>
        <w:pBdr>
          <w:top w:val="single" w:sz="4" w:space="1" w:color="auto"/>
          <w:left w:val="single" w:sz="4" w:space="4" w:color="auto"/>
          <w:bottom w:val="single" w:sz="4" w:space="1" w:color="auto"/>
          <w:right w:val="single" w:sz="4" w:space="4" w:color="auto"/>
        </w:pBdr>
        <w:rPr>
          <w:bCs/>
          <w:sz w:val="20"/>
          <w:szCs w:val="20"/>
          <w:u w:val="single"/>
          <w:lang w:val="en-IE"/>
        </w:rPr>
      </w:pPr>
    </w:p>
    <w:p w14:paraId="72C51569" w14:textId="77777777" w:rsidR="006F687E" w:rsidRPr="00FE67F3" w:rsidRDefault="006F687E" w:rsidP="006F687E">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
          <w:bCs/>
          <w:sz w:val="22"/>
          <w:szCs w:val="22"/>
          <w:lang w:val="en-IE"/>
        </w:rPr>
        <w:t xml:space="preserve">Inscription: </w:t>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p>
    <w:p w14:paraId="0DD3600C" w14:textId="77777777" w:rsidR="006F687E" w:rsidRPr="0090519D" w:rsidRDefault="006F687E" w:rsidP="006F687E">
      <w:pPr>
        <w:pStyle w:val="Default"/>
        <w:pBdr>
          <w:top w:val="single" w:sz="4" w:space="1" w:color="auto"/>
          <w:left w:val="single" w:sz="4" w:space="4" w:color="auto"/>
          <w:bottom w:val="single" w:sz="4" w:space="1" w:color="auto"/>
          <w:right w:val="single" w:sz="4" w:space="4" w:color="auto"/>
        </w:pBdr>
        <w:rPr>
          <w:bCs/>
          <w:sz w:val="20"/>
          <w:szCs w:val="20"/>
          <w:u w:val="single"/>
          <w:lang w:val="en-IE"/>
        </w:rPr>
      </w:pPr>
    </w:p>
    <w:p w14:paraId="01186C6D" w14:textId="77777777" w:rsidR="006F687E" w:rsidRPr="00FE67F3" w:rsidRDefault="006F687E" w:rsidP="006F687E">
      <w:pPr>
        <w:pStyle w:val="Default"/>
        <w:pBdr>
          <w:top w:val="single" w:sz="4" w:space="1" w:color="auto"/>
          <w:left w:val="single" w:sz="4" w:space="4" w:color="auto"/>
          <w:bottom w:val="single" w:sz="4" w:space="1" w:color="auto"/>
          <w:right w:val="single" w:sz="4" w:space="4" w:color="auto"/>
        </w:pBdr>
        <w:rPr>
          <w:bCs/>
          <w:sz w:val="22"/>
          <w:szCs w:val="22"/>
          <w:u w:val="single"/>
          <w:lang w:val="en-IE"/>
        </w:rPr>
      </w:pP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r w:rsidRPr="00FE67F3">
        <w:rPr>
          <w:bCs/>
          <w:sz w:val="22"/>
          <w:szCs w:val="22"/>
          <w:u w:val="single"/>
          <w:lang w:val="en-IE"/>
        </w:rPr>
        <w:tab/>
      </w:r>
    </w:p>
    <w:p w14:paraId="210450B1" w14:textId="77777777" w:rsidR="008D6796" w:rsidRPr="0090519D" w:rsidRDefault="008D6796" w:rsidP="00AE634A">
      <w:pPr>
        <w:pStyle w:val="Default"/>
        <w:pBdr>
          <w:top w:val="single" w:sz="4" w:space="1" w:color="auto"/>
          <w:left w:val="single" w:sz="4" w:space="4" w:color="auto"/>
          <w:bottom w:val="single" w:sz="4" w:space="1" w:color="auto"/>
          <w:right w:val="single" w:sz="4" w:space="4" w:color="auto"/>
        </w:pBdr>
        <w:rPr>
          <w:b/>
          <w:bCs/>
          <w:sz w:val="12"/>
          <w:szCs w:val="12"/>
          <w:lang w:val="en-IE"/>
        </w:rPr>
      </w:pPr>
    </w:p>
    <w:p w14:paraId="3D984788" w14:textId="77777777" w:rsidR="00283777" w:rsidRPr="00D418B8" w:rsidRDefault="004C7ADE" w:rsidP="004C7ADE">
      <w:pPr>
        <w:pStyle w:val="Default"/>
        <w:pBdr>
          <w:top w:val="single" w:sz="4" w:space="1" w:color="auto"/>
          <w:left w:val="single" w:sz="4" w:space="4" w:color="auto"/>
          <w:bottom w:val="single" w:sz="4" w:space="1" w:color="auto"/>
          <w:right w:val="single" w:sz="4" w:space="4" w:color="auto"/>
        </w:pBdr>
        <w:jc w:val="right"/>
        <w:rPr>
          <w:b/>
          <w:bCs/>
          <w:i/>
          <w:color w:val="FF0000"/>
          <w:sz w:val="16"/>
          <w:szCs w:val="16"/>
          <w:lang w:val="en-IE"/>
        </w:rPr>
      </w:pPr>
      <w:r w:rsidRPr="00D418B8">
        <w:rPr>
          <w:b/>
          <w:bCs/>
          <w:i/>
          <w:color w:val="FF0000"/>
          <w:sz w:val="16"/>
          <w:szCs w:val="16"/>
          <w:lang w:val="en-IE"/>
        </w:rPr>
        <w:t>Please sign below</w:t>
      </w:r>
    </w:p>
    <w:p w14:paraId="15FCF859" w14:textId="77777777" w:rsidR="008D6796" w:rsidRPr="00FE67F3" w:rsidRDefault="008D6796" w:rsidP="009A4B53">
      <w:pPr>
        <w:pStyle w:val="Default"/>
        <w:rPr>
          <w:bCs/>
          <w:sz w:val="22"/>
          <w:szCs w:val="22"/>
          <w:u w:val="single"/>
          <w:lang w:val="en-IE"/>
        </w:rPr>
      </w:pPr>
      <w:r w:rsidRPr="00FE67F3">
        <w:rPr>
          <w:b/>
          <w:bCs/>
          <w:sz w:val="22"/>
          <w:szCs w:val="22"/>
          <w:lang w:val="en-IE"/>
        </w:rPr>
        <w:t>State here the dimensions</w:t>
      </w:r>
      <w:r w:rsidR="00AE634A" w:rsidRPr="00FE67F3">
        <w:rPr>
          <w:b/>
          <w:bCs/>
          <w:sz w:val="22"/>
          <w:szCs w:val="22"/>
          <w:lang w:val="en-IE"/>
        </w:rPr>
        <w:t>*</w:t>
      </w:r>
      <w:r w:rsidRPr="00FE67F3">
        <w:rPr>
          <w:b/>
          <w:bCs/>
          <w:sz w:val="22"/>
          <w:szCs w:val="22"/>
          <w:lang w:val="en-IE"/>
        </w:rPr>
        <w:t xml:space="preserve"> </w:t>
      </w:r>
      <w:r w:rsidR="00283777" w:rsidRPr="00FE67F3">
        <w:rPr>
          <w:b/>
          <w:bCs/>
          <w:sz w:val="22"/>
          <w:szCs w:val="22"/>
          <w:lang w:val="en-IE"/>
        </w:rPr>
        <w:t xml:space="preserve">and type </w:t>
      </w:r>
      <w:r w:rsidRPr="00FE67F3">
        <w:rPr>
          <w:b/>
          <w:bCs/>
          <w:sz w:val="22"/>
          <w:szCs w:val="22"/>
          <w:lang w:val="en-IE"/>
        </w:rPr>
        <w:t>of Monument</w:t>
      </w:r>
      <w:r w:rsidR="00283777" w:rsidRPr="00FE67F3">
        <w:rPr>
          <w:b/>
          <w:bCs/>
          <w:sz w:val="22"/>
          <w:szCs w:val="22"/>
          <w:lang w:val="en-IE"/>
        </w:rPr>
        <w:t xml:space="preserve"> that will be projecting above the level of the adjoining ground</w:t>
      </w:r>
      <w:r w:rsidRPr="00FE67F3">
        <w:rPr>
          <w:b/>
          <w:bCs/>
          <w:sz w:val="22"/>
          <w:szCs w:val="22"/>
          <w:lang w:val="en-IE"/>
        </w:rPr>
        <w:t xml:space="preserve">: </w:t>
      </w:r>
      <w:r w:rsidR="00EF0719" w:rsidRPr="00FE67F3">
        <w:rPr>
          <w:bCs/>
          <w:sz w:val="22"/>
          <w:szCs w:val="22"/>
          <w:u w:val="single"/>
          <w:lang w:val="en-IE"/>
        </w:rPr>
        <w:tab/>
      </w:r>
      <w:r w:rsidR="00EF0719" w:rsidRPr="00FE67F3">
        <w:rPr>
          <w:bCs/>
          <w:sz w:val="22"/>
          <w:szCs w:val="22"/>
          <w:u w:val="single"/>
          <w:lang w:val="en-IE"/>
        </w:rPr>
        <w:tab/>
      </w:r>
      <w:r w:rsidR="00EF0719" w:rsidRPr="00FE67F3">
        <w:rPr>
          <w:bCs/>
          <w:sz w:val="22"/>
          <w:szCs w:val="22"/>
          <w:u w:val="single"/>
          <w:lang w:val="en-IE"/>
        </w:rPr>
        <w:tab/>
      </w:r>
      <w:r w:rsidR="00EF0719" w:rsidRPr="00FE67F3">
        <w:rPr>
          <w:bCs/>
          <w:sz w:val="22"/>
          <w:szCs w:val="22"/>
          <w:u w:val="single"/>
          <w:lang w:val="en-IE"/>
        </w:rPr>
        <w:tab/>
      </w:r>
      <w:r w:rsidR="00EF0719" w:rsidRPr="00FE67F3">
        <w:rPr>
          <w:bCs/>
          <w:sz w:val="22"/>
          <w:szCs w:val="22"/>
          <w:u w:val="single"/>
          <w:lang w:val="en-IE"/>
        </w:rPr>
        <w:tab/>
      </w:r>
      <w:r w:rsidR="00EF0719" w:rsidRPr="00FE67F3">
        <w:rPr>
          <w:bCs/>
          <w:sz w:val="22"/>
          <w:szCs w:val="22"/>
          <w:u w:val="single"/>
          <w:lang w:val="en-IE"/>
        </w:rPr>
        <w:tab/>
      </w:r>
      <w:r w:rsidR="00D60C0B" w:rsidRPr="00FE67F3">
        <w:rPr>
          <w:bCs/>
          <w:sz w:val="22"/>
          <w:szCs w:val="22"/>
          <w:u w:val="single"/>
          <w:lang w:val="en-IE"/>
        </w:rPr>
        <w:tab/>
      </w:r>
      <w:r w:rsidR="00D60C0B" w:rsidRPr="00FE67F3">
        <w:rPr>
          <w:bCs/>
          <w:sz w:val="22"/>
          <w:szCs w:val="22"/>
          <w:u w:val="single"/>
          <w:lang w:val="en-IE"/>
        </w:rPr>
        <w:tab/>
      </w:r>
      <w:r w:rsidR="0090519D" w:rsidRPr="0090519D">
        <w:rPr>
          <w:bCs/>
          <w:sz w:val="22"/>
          <w:szCs w:val="22"/>
          <w:u w:val="single"/>
          <w:lang w:val="en-IE"/>
        </w:rPr>
        <w:tab/>
      </w:r>
    </w:p>
    <w:p w14:paraId="24D03883" w14:textId="77777777" w:rsidR="009A4B53" w:rsidRPr="0090519D" w:rsidRDefault="009A4B53" w:rsidP="009A4B53">
      <w:pPr>
        <w:pStyle w:val="Default"/>
        <w:rPr>
          <w:bCs/>
          <w:i/>
          <w:sz w:val="22"/>
          <w:szCs w:val="22"/>
          <w:lang w:val="en-IE"/>
        </w:rPr>
      </w:pPr>
      <w:r w:rsidRPr="0090519D">
        <w:rPr>
          <w:bCs/>
          <w:i/>
          <w:sz w:val="22"/>
          <w:szCs w:val="22"/>
          <w:lang w:val="en-IE"/>
        </w:rPr>
        <w:t xml:space="preserve">A brief sketch of the proposed monument should be attached to application. </w:t>
      </w:r>
    </w:p>
    <w:p w14:paraId="6314CCAF" w14:textId="77777777" w:rsidR="00FB363B" w:rsidRPr="001B7884" w:rsidRDefault="00FB363B" w:rsidP="00FB363B">
      <w:pPr>
        <w:pStyle w:val="Default"/>
        <w:rPr>
          <w:bCs/>
          <w:sz w:val="23"/>
          <w:szCs w:val="23"/>
          <w:u w:val="single"/>
        </w:rPr>
      </w:pPr>
      <w:r>
        <w:rPr>
          <w:bCs/>
          <w:sz w:val="23"/>
          <w:szCs w:val="23"/>
          <w:u w:val="single"/>
        </w:rPr>
        <w:t>NOTE:-</w:t>
      </w:r>
    </w:p>
    <w:p w14:paraId="2FFD4046" w14:textId="77777777" w:rsidR="00FB363B" w:rsidRDefault="00FB363B" w:rsidP="00FB363B">
      <w:pPr>
        <w:pStyle w:val="Title"/>
        <w:numPr>
          <w:ilvl w:val="0"/>
          <w:numId w:val="4"/>
        </w:numPr>
        <w:jc w:val="left"/>
        <w:rPr>
          <w:rFonts w:ascii="Arial" w:eastAsiaTheme="minorHAnsi" w:hAnsi="Arial" w:cs="Arial"/>
          <w:b w:val="0"/>
          <w:color w:val="000000"/>
          <w:sz w:val="22"/>
          <w:szCs w:val="22"/>
          <w:u w:val="none"/>
        </w:rPr>
      </w:pPr>
      <w:r>
        <w:rPr>
          <w:rFonts w:ascii="Arial" w:hAnsi="Arial" w:cs="Arial"/>
          <w:b w:val="0"/>
          <w:sz w:val="22"/>
          <w:szCs w:val="22"/>
          <w:u w:val="none"/>
        </w:rPr>
        <w:t>T</w:t>
      </w:r>
      <w:r w:rsidRPr="003018D2">
        <w:rPr>
          <w:rFonts w:ascii="Arial" w:hAnsi="Arial" w:cs="Arial"/>
          <w:b w:val="0"/>
          <w:sz w:val="22"/>
          <w:szCs w:val="22"/>
          <w:u w:val="none"/>
        </w:rPr>
        <w:t xml:space="preserve">he restrictions on the </w:t>
      </w:r>
      <w:r w:rsidRPr="003018D2">
        <w:rPr>
          <w:rFonts w:ascii="Arial" w:eastAsiaTheme="minorHAnsi" w:hAnsi="Arial" w:cs="Arial"/>
          <w:b w:val="0"/>
          <w:color w:val="000000"/>
          <w:sz w:val="22"/>
          <w:szCs w:val="22"/>
          <w:u w:val="none"/>
        </w:rPr>
        <w:t>maximum size of memorial permitted, i.e., “the height of any headstone that is erected on a place of burial shall not exceed 1.2 meters above the ordinary level of the surrounding ground. An exception in this regard will be allowed where it is proposed to erect a Celtic Cross. Where a Celtic Cross is to be erected it shall not exceed 2.5 metres above the ordinary level of the surrounding ground.”</w:t>
      </w:r>
    </w:p>
    <w:p w14:paraId="21978A15" w14:textId="77777777" w:rsidR="00FB363B" w:rsidRPr="003018D2" w:rsidRDefault="00FB363B" w:rsidP="00FB363B">
      <w:pPr>
        <w:pStyle w:val="Title"/>
        <w:numPr>
          <w:ilvl w:val="0"/>
          <w:numId w:val="4"/>
        </w:numPr>
        <w:jc w:val="left"/>
        <w:rPr>
          <w:rFonts w:ascii="Arial" w:eastAsiaTheme="minorHAnsi" w:hAnsi="Arial" w:cs="Arial"/>
          <w:b w:val="0"/>
          <w:color w:val="000000"/>
          <w:sz w:val="22"/>
          <w:szCs w:val="22"/>
          <w:u w:val="none"/>
        </w:rPr>
      </w:pPr>
      <w:r w:rsidRPr="00FB363B">
        <w:rPr>
          <w:rFonts w:ascii="Arial" w:eastAsiaTheme="minorHAnsi" w:hAnsi="Arial" w:cs="Arial"/>
          <w:b w:val="0"/>
          <w:color w:val="000000"/>
          <w:sz w:val="22"/>
          <w:szCs w:val="22"/>
          <w:u w:val="none"/>
          <w:lang w:val="en-IE"/>
        </w:rPr>
        <w:t>“Lawn Cemetery” shall mean a Cemetery or part of a Cemetery in which the installation of kerbs or surrounds is not permitted</w:t>
      </w:r>
      <w:r>
        <w:rPr>
          <w:rFonts w:ascii="Arial" w:eastAsiaTheme="minorHAnsi" w:hAnsi="Arial" w:cs="Arial"/>
          <w:b w:val="0"/>
          <w:color w:val="000000"/>
          <w:sz w:val="22"/>
          <w:szCs w:val="22"/>
          <w:u w:val="none"/>
          <w:lang w:val="en-IE"/>
        </w:rPr>
        <w:t>,</w:t>
      </w:r>
      <w:r w:rsidRPr="00FB363B">
        <w:rPr>
          <w:b w:val="0"/>
          <w:bCs w:val="0"/>
          <w:sz w:val="23"/>
          <w:u w:val="none"/>
          <w:lang w:val="en-IE"/>
        </w:rPr>
        <w:t xml:space="preserve"> </w:t>
      </w:r>
      <w:r w:rsidRPr="00FB363B">
        <w:rPr>
          <w:rFonts w:ascii="Arial" w:eastAsiaTheme="minorHAnsi" w:hAnsi="Arial" w:cs="Arial"/>
          <w:b w:val="0"/>
          <w:color w:val="000000"/>
          <w:sz w:val="22"/>
          <w:szCs w:val="22"/>
          <w:u w:val="none"/>
          <w:lang w:val="en-IE"/>
        </w:rPr>
        <w:t>planting of shrubs on grave spaces shall not be permitted</w:t>
      </w:r>
      <w:r>
        <w:rPr>
          <w:rFonts w:ascii="Arial" w:eastAsiaTheme="minorHAnsi" w:hAnsi="Arial" w:cs="Arial"/>
          <w:b w:val="0"/>
          <w:color w:val="000000"/>
          <w:sz w:val="22"/>
          <w:szCs w:val="22"/>
          <w:u w:val="none"/>
          <w:lang w:val="en-IE"/>
        </w:rPr>
        <w:t xml:space="preserve"> </w:t>
      </w:r>
      <w:r w:rsidRPr="00FB363B">
        <w:rPr>
          <w:rFonts w:ascii="Arial" w:eastAsiaTheme="minorHAnsi" w:hAnsi="Arial" w:cs="Arial"/>
          <w:b w:val="0"/>
          <w:color w:val="000000"/>
          <w:sz w:val="22"/>
          <w:szCs w:val="22"/>
          <w:u w:val="none"/>
          <w:lang w:val="en-IE"/>
        </w:rPr>
        <w:t xml:space="preserve"> and where burial plots are maintained as grassed areas.</w:t>
      </w:r>
    </w:p>
    <w:p w14:paraId="4D991A80" w14:textId="77777777" w:rsidR="00FB363B" w:rsidRPr="003018D2" w:rsidRDefault="00FB363B" w:rsidP="00FB363B">
      <w:pPr>
        <w:pStyle w:val="Default"/>
        <w:numPr>
          <w:ilvl w:val="0"/>
          <w:numId w:val="4"/>
        </w:numPr>
        <w:rPr>
          <w:bCs/>
          <w:sz w:val="22"/>
          <w:szCs w:val="22"/>
        </w:rPr>
      </w:pPr>
      <w:r w:rsidRPr="003018D2">
        <w:rPr>
          <w:bCs/>
          <w:sz w:val="22"/>
          <w:szCs w:val="22"/>
        </w:rPr>
        <w:t xml:space="preserve">Longford County Council is </w:t>
      </w:r>
      <w:r w:rsidRPr="003018D2">
        <w:rPr>
          <w:bCs/>
          <w:color w:val="000000" w:themeColor="text1"/>
          <w:sz w:val="22"/>
          <w:szCs w:val="22"/>
        </w:rPr>
        <w:t>not a party to any works associated with excavations, erection and maintenance of headstones, memorials and kerbs and/or any contract associated with these works. Accordingly, Health and Safety Construction Regulations requirements pertain to the parties arranging for or carrying out the works and this does not include the local authority.</w:t>
      </w:r>
      <w:r w:rsidRPr="003018D2">
        <w:rPr>
          <w:bCs/>
          <w:sz w:val="22"/>
          <w:szCs w:val="22"/>
        </w:rPr>
        <w:t xml:space="preserve">  </w:t>
      </w:r>
    </w:p>
    <w:p w14:paraId="059A764C" w14:textId="77777777" w:rsidR="00FB363B" w:rsidRDefault="00FB363B" w:rsidP="00FB363B">
      <w:pPr>
        <w:pStyle w:val="Default"/>
        <w:rPr>
          <w:bCs/>
          <w:sz w:val="22"/>
          <w:szCs w:val="22"/>
        </w:rPr>
      </w:pPr>
      <w:r w:rsidRPr="003018D2">
        <w:rPr>
          <w:bCs/>
          <w:sz w:val="22"/>
          <w:szCs w:val="22"/>
        </w:rPr>
        <w:t xml:space="preserve">I have read and hereby agree to the terms of the Bye-Laws for the Regulation and Management of Cemeteries in County Longford 2011.  </w:t>
      </w:r>
    </w:p>
    <w:p w14:paraId="11B8F444" w14:textId="77777777" w:rsidR="00FE67F3" w:rsidRPr="00FE67F3" w:rsidRDefault="00FE67F3" w:rsidP="00FB363B">
      <w:pPr>
        <w:pStyle w:val="Default"/>
        <w:rPr>
          <w:bCs/>
          <w:sz w:val="12"/>
          <w:szCs w:val="12"/>
        </w:rPr>
      </w:pPr>
    </w:p>
    <w:p w14:paraId="7F7F8015" w14:textId="77777777" w:rsidR="00283777" w:rsidRPr="00FE67F3" w:rsidRDefault="00283777" w:rsidP="00283777">
      <w:pPr>
        <w:pStyle w:val="Default"/>
        <w:rPr>
          <w:sz w:val="22"/>
          <w:szCs w:val="22"/>
          <w:lang w:val="en-IE"/>
        </w:rPr>
      </w:pPr>
      <w:r w:rsidRPr="00FE67F3">
        <w:rPr>
          <w:sz w:val="22"/>
          <w:szCs w:val="22"/>
          <w:lang w:val="en-IE"/>
        </w:rPr>
        <w:t xml:space="preserve">Signed: </w:t>
      </w:r>
      <w:r w:rsidR="00FE67F3">
        <w:rPr>
          <w:sz w:val="22"/>
          <w:szCs w:val="22"/>
          <w:lang w:val="en-IE"/>
        </w:rPr>
        <w:tab/>
      </w:r>
      <w:r w:rsidRPr="00FE67F3">
        <w:rPr>
          <w:sz w:val="22"/>
          <w:szCs w:val="22"/>
          <w:lang w:val="en-IE"/>
        </w:rPr>
        <w:t xml:space="preserve">__________________________________ </w:t>
      </w:r>
      <w:r w:rsidR="00FE67F3">
        <w:rPr>
          <w:sz w:val="22"/>
          <w:szCs w:val="22"/>
          <w:lang w:val="en-IE"/>
        </w:rPr>
        <w:tab/>
      </w:r>
      <w:r w:rsidR="00FE67F3">
        <w:rPr>
          <w:sz w:val="22"/>
          <w:szCs w:val="22"/>
          <w:lang w:val="en-IE"/>
        </w:rPr>
        <w:tab/>
      </w:r>
      <w:r w:rsidRPr="00FE67F3">
        <w:rPr>
          <w:sz w:val="22"/>
          <w:szCs w:val="22"/>
          <w:lang w:val="en-IE"/>
        </w:rPr>
        <w:t xml:space="preserve">Date: _________________ </w:t>
      </w:r>
    </w:p>
    <w:p w14:paraId="5961AC59" w14:textId="77777777" w:rsidR="00283777" w:rsidRPr="00FE67F3" w:rsidRDefault="00283777" w:rsidP="00283777">
      <w:pPr>
        <w:pStyle w:val="Default"/>
        <w:rPr>
          <w:sz w:val="20"/>
          <w:szCs w:val="20"/>
          <w:lang w:val="en-IE"/>
        </w:rPr>
      </w:pPr>
      <w:r w:rsidRPr="00FE67F3">
        <w:rPr>
          <w:sz w:val="20"/>
          <w:szCs w:val="20"/>
          <w:lang w:val="en-IE"/>
        </w:rPr>
        <w:t xml:space="preserve">            </w:t>
      </w:r>
      <w:r w:rsidR="009A4B53" w:rsidRPr="00FE67F3">
        <w:rPr>
          <w:sz w:val="20"/>
          <w:szCs w:val="20"/>
          <w:lang w:val="en-IE"/>
        </w:rPr>
        <w:t xml:space="preserve">              </w:t>
      </w:r>
      <w:r w:rsidRPr="00FE67F3">
        <w:rPr>
          <w:sz w:val="20"/>
          <w:szCs w:val="20"/>
          <w:lang w:val="en-IE"/>
        </w:rPr>
        <w:t xml:space="preserve">(Applicant) </w:t>
      </w:r>
    </w:p>
    <w:p w14:paraId="131DC2F4" w14:textId="77777777" w:rsidR="00FE67F3" w:rsidRPr="00FE67F3" w:rsidRDefault="00FE67F3" w:rsidP="00283777">
      <w:pPr>
        <w:pStyle w:val="Default"/>
        <w:rPr>
          <w:sz w:val="12"/>
          <w:szCs w:val="12"/>
          <w:lang w:val="en-IE"/>
        </w:rPr>
      </w:pPr>
    </w:p>
    <w:p w14:paraId="77CCBE57" w14:textId="77777777" w:rsidR="00803AB0" w:rsidRPr="00FE67F3" w:rsidRDefault="00803AB0" w:rsidP="00803AB0">
      <w:pPr>
        <w:pStyle w:val="Default"/>
        <w:rPr>
          <w:sz w:val="22"/>
          <w:szCs w:val="22"/>
          <w:lang w:val="en-IE"/>
        </w:rPr>
      </w:pPr>
      <w:r w:rsidRPr="00FE67F3">
        <w:rPr>
          <w:sz w:val="22"/>
          <w:szCs w:val="22"/>
          <w:lang w:val="en-IE"/>
        </w:rPr>
        <w:t xml:space="preserve">Signed: </w:t>
      </w:r>
      <w:r w:rsidR="00FE67F3">
        <w:rPr>
          <w:sz w:val="22"/>
          <w:szCs w:val="22"/>
          <w:lang w:val="en-IE"/>
        </w:rPr>
        <w:tab/>
      </w:r>
      <w:r w:rsidRPr="00FE67F3">
        <w:rPr>
          <w:sz w:val="22"/>
          <w:szCs w:val="22"/>
          <w:lang w:val="en-IE"/>
        </w:rPr>
        <w:t xml:space="preserve">__________________________________ </w:t>
      </w:r>
      <w:r w:rsidR="00FE67F3">
        <w:rPr>
          <w:sz w:val="22"/>
          <w:szCs w:val="22"/>
          <w:lang w:val="en-IE"/>
        </w:rPr>
        <w:tab/>
      </w:r>
      <w:r w:rsidR="00FE67F3">
        <w:rPr>
          <w:sz w:val="22"/>
          <w:szCs w:val="22"/>
          <w:lang w:val="en-IE"/>
        </w:rPr>
        <w:tab/>
      </w:r>
      <w:r w:rsidRPr="00FE67F3">
        <w:rPr>
          <w:sz w:val="22"/>
          <w:szCs w:val="22"/>
          <w:lang w:val="en-IE"/>
        </w:rPr>
        <w:t xml:space="preserve">Date: _________________ </w:t>
      </w:r>
    </w:p>
    <w:p w14:paraId="04AEF630" w14:textId="77777777" w:rsidR="00803AB0" w:rsidRPr="00FE67F3" w:rsidRDefault="00283777" w:rsidP="00803AB0">
      <w:pPr>
        <w:pStyle w:val="Default"/>
        <w:rPr>
          <w:sz w:val="20"/>
          <w:szCs w:val="20"/>
          <w:lang w:val="en-IE"/>
        </w:rPr>
      </w:pPr>
      <w:r w:rsidRPr="00FE67F3">
        <w:rPr>
          <w:sz w:val="20"/>
          <w:szCs w:val="20"/>
          <w:lang w:val="en-IE"/>
        </w:rPr>
        <w:t xml:space="preserve">           </w:t>
      </w:r>
      <w:r w:rsidR="00FE67F3">
        <w:rPr>
          <w:sz w:val="20"/>
          <w:szCs w:val="20"/>
          <w:lang w:val="en-IE"/>
        </w:rPr>
        <w:tab/>
      </w:r>
      <w:r w:rsidR="00FE67F3">
        <w:rPr>
          <w:sz w:val="20"/>
          <w:szCs w:val="20"/>
          <w:lang w:val="en-IE"/>
        </w:rPr>
        <w:tab/>
      </w:r>
      <w:r w:rsidRPr="00FE67F3">
        <w:rPr>
          <w:sz w:val="20"/>
          <w:szCs w:val="20"/>
          <w:lang w:val="en-IE"/>
        </w:rPr>
        <w:t>(</w:t>
      </w:r>
      <w:r w:rsidR="00803AB0" w:rsidRPr="00FE67F3">
        <w:rPr>
          <w:sz w:val="20"/>
          <w:szCs w:val="20"/>
          <w:lang w:val="en-IE"/>
        </w:rPr>
        <w:t>Headstone Mason</w:t>
      </w:r>
      <w:r w:rsidRPr="00FE67F3">
        <w:rPr>
          <w:sz w:val="20"/>
          <w:szCs w:val="20"/>
          <w:lang w:val="en-IE"/>
        </w:rPr>
        <w:t>/Contractor</w:t>
      </w:r>
      <w:r w:rsidR="00984D86" w:rsidRPr="00FE67F3">
        <w:rPr>
          <w:sz w:val="20"/>
          <w:szCs w:val="20"/>
          <w:lang w:val="en-IE"/>
        </w:rPr>
        <w:t>/Funeral Undertaker</w:t>
      </w:r>
      <w:r w:rsidR="00803AB0" w:rsidRPr="00FE67F3">
        <w:rPr>
          <w:sz w:val="20"/>
          <w:szCs w:val="20"/>
          <w:lang w:val="en-IE"/>
        </w:rPr>
        <w:t xml:space="preserve">) </w:t>
      </w:r>
    </w:p>
    <w:p w14:paraId="4727362D" w14:textId="77777777" w:rsidR="004C7ADE" w:rsidRPr="00D418B8" w:rsidRDefault="009A4B53" w:rsidP="002E06CE">
      <w:pPr>
        <w:spacing w:after="120"/>
        <w:jc w:val="center"/>
      </w:pPr>
      <w:r w:rsidRPr="00D418B8">
        <w:br w:type="page"/>
      </w:r>
      <w:r w:rsidRPr="00D418B8">
        <w:rPr>
          <w:rFonts w:ascii="Arial" w:eastAsiaTheme="minorHAnsi" w:hAnsi="Arial" w:cs="Arial"/>
          <w:b/>
          <w:bCs/>
          <w:color w:val="000000"/>
          <w:sz w:val="32"/>
          <w:szCs w:val="32"/>
          <w:u w:val="single"/>
        </w:rPr>
        <w:lastRenderedPageBreak/>
        <w:t>NOTES</w:t>
      </w:r>
    </w:p>
    <w:p w14:paraId="465632AA" w14:textId="77777777" w:rsidR="009A4B53" w:rsidRPr="00D418B8" w:rsidRDefault="009A4B53" w:rsidP="004C7ADE">
      <w:pPr>
        <w:pStyle w:val="ListParagraph"/>
        <w:numPr>
          <w:ilvl w:val="0"/>
          <w:numId w:val="3"/>
        </w:numPr>
        <w:rPr>
          <w:rFonts w:ascii="Arial" w:eastAsiaTheme="minorHAnsi" w:hAnsi="Arial" w:cs="Arial"/>
          <w:b/>
          <w:bCs/>
          <w:color w:val="000000"/>
          <w:sz w:val="23"/>
          <w:szCs w:val="23"/>
          <w:u w:val="single"/>
        </w:rPr>
      </w:pPr>
      <w:r w:rsidRPr="00D418B8">
        <w:rPr>
          <w:rFonts w:ascii="Arial" w:eastAsiaTheme="minorHAnsi" w:hAnsi="Arial" w:cs="Arial"/>
          <w:b/>
          <w:bCs/>
          <w:color w:val="000000"/>
          <w:sz w:val="23"/>
          <w:szCs w:val="23"/>
        </w:rPr>
        <w:t>*</w:t>
      </w:r>
      <w:r w:rsidRPr="00D418B8">
        <w:rPr>
          <w:rFonts w:ascii="Arial" w:eastAsiaTheme="minorHAnsi" w:hAnsi="Arial" w:cs="Arial"/>
          <w:b/>
          <w:bCs/>
          <w:color w:val="000000"/>
          <w:sz w:val="23"/>
          <w:szCs w:val="23"/>
          <w:u w:val="single"/>
        </w:rPr>
        <w:t>Maximum Size of Memorial Permitted</w:t>
      </w:r>
    </w:p>
    <w:p w14:paraId="73E2872F" w14:textId="77777777" w:rsidR="009A4B53" w:rsidRPr="00D418B8" w:rsidRDefault="009A4B53" w:rsidP="004C7ADE">
      <w:pPr>
        <w:pStyle w:val="ListParagraph"/>
        <w:ind w:left="360"/>
        <w:jc w:val="both"/>
        <w:rPr>
          <w:rFonts w:ascii="Arial" w:eastAsiaTheme="minorHAnsi" w:hAnsi="Arial" w:cs="Arial"/>
          <w:bCs/>
          <w:color w:val="000000"/>
          <w:sz w:val="23"/>
          <w:szCs w:val="23"/>
        </w:rPr>
      </w:pPr>
      <w:r w:rsidRPr="00D418B8">
        <w:rPr>
          <w:rFonts w:ascii="Arial" w:eastAsiaTheme="minorHAnsi" w:hAnsi="Arial" w:cs="Arial"/>
          <w:bCs/>
          <w:color w:val="000000"/>
          <w:sz w:val="23"/>
          <w:szCs w:val="23"/>
        </w:rPr>
        <w:t xml:space="preserve">The height of any headstone that is erected on a place of burial shall not exceed 1.2 meters above the ordinary level of the surrounding ground. An exception in this regard will be allowed where it is proposed to erect a Celtic Cross. Where a Celtic Cross is to be erected it shall not exceed 2.5 metres above the ordinary level of the surrounding ground.  </w:t>
      </w:r>
    </w:p>
    <w:p w14:paraId="546917B3" w14:textId="77777777" w:rsidR="00242E71" w:rsidRPr="00D418B8" w:rsidRDefault="00A26326" w:rsidP="002E06CE">
      <w:pPr>
        <w:jc w:val="both"/>
        <w:rPr>
          <w:rFonts w:ascii="Arial" w:eastAsiaTheme="minorHAnsi" w:hAnsi="Arial" w:cs="Arial"/>
          <w:bCs/>
          <w:color w:val="000000"/>
          <w:sz w:val="23"/>
          <w:szCs w:val="23"/>
        </w:rPr>
      </w:pPr>
      <w:r>
        <w:rPr>
          <w:rFonts w:ascii="Arial" w:eastAsiaTheme="minorHAnsi" w:hAnsi="Arial" w:cs="Arial"/>
          <w:bCs/>
          <w:noProof/>
          <w:color w:val="000000"/>
          <w:sz w:val="23"/>
          <w:szCs w:val="23"/>
          <w:lang w:eastAsia="en-GB"/>
        </w:rPr>
        <mc:AlternateContent>
          <mc:Choice Requires="wps">
            <w:drawing>
              <wp:anchor distT="0" distB="0" distL="114300" distR="114300" simplePos="0" relativeHeight="251664384" behindDoc="0" locked="0" layoutInCell="1" allowOverlap="1" wp14:anchorId="00D2E95F" wp14:editId="364F9DFB">
                <wp:simplePos x="0" y="0"/>
                <wp:positionH relativeFrom="column">
                  <wp:posOffset>4474210</wp:posOffset>
                </wp:positionH>
                <wp:positionV relativeFrom="paragraph">
                  <wp:posOffset>149225</wp:posOffset>
                </wp:positionV>
                <wp:extent cx="0" cy="1931035"/>
                <wp:effectExtent l="88900" t="24765" r="82550" b="2540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1035"/>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32852" id="_x0000_t32" coordsize="21600,21600" o:spt="32" o:oned="t" path="m,l21600,21600e" filled="f">
                <v:path arrowok="t" fillok="f" o:connecttype="none"/>
                <o:lock v:ext="edit" shapetype="t"/>
              </v:shapetype>
              <v:shape id="AutoShape 8" o:spid="_x0000_s1026" type="#_x0000_t32" style="position:absolute;margin-left:352.3pt;margin-top:11.75pt;width:0;height:15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" strokecolor="red" strokeweight="1.5pt">
                <v:stroke startarrow="block" startarrowwidth="wide" startarrowlength="long" endarrow="block" endarrowwidth="wide" endarrowlength="long"/>
              </v:shape>
            </w:pict>
          </mc:Fallback>
        </mc:AlternateContent>
      </w:r>
      <w:r>
        <w:rPr>
          <w:rFonts w:ascii="Arial" w:eastAsiaTheme="minorHAnsi" w:hAnsi="Arial" w:cs="Arial"/>
          <w:bCs/>
          <w:noProof/>
          <w:color w:val="000000"/>
          <w:sz w:val="23"/>
          <w:szCs w:val="23"/>
          <w:lang w:eastAsia="en-GB"/>
        </w:rPr>
        <mc:AlternateContent>
          <mc:Choice Requires="wps">
            <w:drawing>
              <wp:anchor distT="0" distB="0" distL="114300" distR="114300" simplePos="0" relativeHeight="251663360" behindDoc="0" locked="0" layoutInCell="1" allowOverlap="1" wp14:anchorId="276C7011" wp14:editId="0613FEDE">
                <wp:simplePos x="0" y="0"/>
                <wp:positionH relativeFrom="column">
                  <wp:posOffset>4210685</wp:posOffset>
                </wp:positionH>
                <wp:positionV relativeFrom="paragraph">
                  <wp:posOffset>2079625</wp:posOffset>
                </wp:positionV>
                <wp:extent cx="1287145" cy="635"/>
                <wp:effectExtent l="15875" t="12065" r="11430" b="635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7145" cy="635"/>
                        </a:xfrm>
                        <a:prstGeom prst="straightConnector1">
                          <a:avLst/>
                        </a:prstGeom>
                        <a:noFill/>
                        <a:ln w="12700">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CAEE5" id="AutoShape 7" o:spid="_x0000_s1026" type="#_x0000_t32" style="position:absolute;margin-left:331.55pt;margin-top:163.75pt;width:101.3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" strokecolor="red" strokeweight="1pt">
                <v:stroke dashstyle="dashDot"/>
              </v:shape>
            </w:pict>
          </mc:Fallback>
        </mc:AlternateContent>
      </w:r>
      <w:r>
        <w:rPr>
          <w:rFonts w:ascii="Arial" w:eastAsiaTheme="minorHAnsi" w:hAnsi="Arial" w:cs="Arial"/>
          <w:bCs/>
          <w:noProof/>
          <w:color w:val="000000"/>
          <w:sz w:val="23"/>
          <w:szCs w:val="23"/>
          <w:lang w:eastAsia="en-GB"/>
        </w:rPr>
        <mc:AlternateContent>
          <mc:Choice Requires="wps">
            <w:drawing>
              <wp:anchor distT="0" distB="0" distL="114300" distR="114300" simplePos="0" relativeHeight="251662336" behindDoc="0" locked="0" layoutInCell="1" allowOverlap="1" wp14:anchorId="48253116" wp14:editId="55D8F9CC">
                <wp:simplePos x="0" y="0"/>
                <wp:positionH relativeFrom="column">
                  <wp:posOffset>4283710</wp:posOffset>
                </wp:positionH>
                <wp:positionV relativeFrom="paragraph">
                  <wp:posOffset>149225</wp:posOffset>
                </wp:positionV>
                <wp:extent cx="1009015" cy="635"/>
                <wp:effectExtent l="12700" t="15240" r="6985" b="127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015" cy="635"/>
                        </a:xfrm>
                        <a:prstGeom prst="straightConnector1">
                          <a:avLst/>
                        </a:prstGeom>
                        <a:noFill/>
                        <a:ln w="12700">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703E1" id="AutoShape 6" o:spid="_x0000_s1026" type="#_x0000_t32" style="position:absolute;margin-left:337.3pt;margin-top:11.75pt;width:79.4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" strokecolor="red" strokeweight="1pt">
                <v:stroke dashstyle="dashDot"/>
              </v:shape>
            </w:pict>
          </mc:Fallback>
        </mc:AlternateContent>
      </w:r>
      <w:r>
        <w:rPr>
          <w:rFonts w:ascii="Arial" w:eastAsiaTheme="minorHAnsi" w:hAnsi="Arial" w:cs="Arial"/>
          <w:bCs/>
          <w:noProof/>
          <w:color w:val="000000"/>
          <w:sz w:val="23"/>
          <w:szCs w:val="23"/>
          <w:lang w:eastAsia="en-GB"/>
        </w:rPr>
        <mc:AlternateContent>
          <mc:Choice Requires="wps">
            <w:drawing>
              <wp:anchor distT="0" distB="0" distL="114300" distR="114300" simplePos="0" relativeHeight="251665408" behindDoc="0" locked="0" layoutInCell="1" allowOverlap="1" wp14:anchorId="7FF3FB05" wp14:editId="4DF1EEF1">
                <wp:simplePos x="0" y="0"/>
                <wp:positionH relativeFrom="column">
                  <wp:posOffset>3260090</wp:posOffset>
                </wp:positionH>
                <wp:positionV relativeFrom="paragraph">
                  <wp:posOffset>529590</wp:posOffset>
                </wp:positionV>
                <wp:extent cx="1214120" cy="1031240"/>
                <wp:effectExtent l="0" t="0" r="0" b="19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031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B7DE8" w14:textId="77777777" w:rsidR="006F687E" w:rsidRPr="00242E71" w:rsidRDefault="006F687E" w:rsidP="00242E71">
                            <w:pPr>
                              <w:rPr>
                                <w:rFonts w:ascii="Arial" w:hAnsi="Arial" w:cs="Arial"/>
                                <w:color w:val="FF0000"/>
                              </w:rPr>
                            </w:pPr>
                            <w:r>
                              <w:rPr>
                                <w:rFonts w:ascii="Arial" w:hAnsi="Arial" w:cs="Arial"/>
                                <w:color w:val="FF0000"/>
                              </w:rPr>
                              <w:t>Celtic Cross</w:t>
                            </w:r>
                            <w:r w:rsidRPr="00242E71">
                              <w:rPr>
                                <w:rFonts w:ascii="Arial" w:hAnsi="Arial" w:cs="Arial"/>
                                <w:color w:val="FF0000"/>
                              </w:rPr>
                              <w:t xml:space="preserve"> not to exceed </w:t>
                            </w:r>
                            <w:r>
                              <w:rPr>
                                <w:rFonts w:ascii="Arial" w:hAnsi="Arial" w:cs="Arial"/>
                                <w:color w:val="FF0000"/>
                              </w:rPr>
                              <w:t>2.5</w:t>
                            </w:r>
                            <w:r w:rsidRPr="00242E71">
                              <w:rPr>
                                <w:rFonts w:ascii="Arial" w:hAnsi="Arial" w:cs="Arial"/>
                                <w:color w:val="FF0000"/>
                              </w:rPr>
                              <w:t xml:space="preserve">m above surrounding ground level.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3FB05" id="_x0000_t202" coordsize="21600,21600" o:spt="202" path="m,l,21600r21600,l21600,xe">
                <v:stroke joinstyle="miter"/>
                <v:path gradientshapeok="t" o:connecttype="rect"/>
              </v:shapetype>
              <v:shape id="Text Box 9" o:spid="_x0000_s1026" type="#_x0000_t202" style="position:absolute;left:0;text-align:left;margin-left:256.7pt;margin-top:41.7pt;width:95.6pt;height:8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" stroked="f">
                <v:textbox>
                  <w:txbxContent>
                    <w:p w14:paraId="778B7DE8" w14:textId="77777777" w:rsidR="006F687E" w:rsidRPr="00242E71" w:rsidRDefault="006F687E" w:rsidP="00242E71">
                      <w:pPr>
                        <w:rPr>
                          <w:rFonts w:ascii="Arial" w:hAnsi="Arial" w:cs="Arial"/>
                          <w:color w:val="FF0000"/>
                        </w:rPr>
                      </w:pPr>
                      <w:r>
                        <w:rPr>
                          <w:rFonts w:ascii="Arial" w:hAnsi="Arial" w:cs="Arial"/>
                          <w:color w:val="FF0000"/>
                        </w:rPr>
                        <w:t>Celtic Cross</w:t>
                      </w:r>
                      <w:r w:rsidRPr="00242E71">
                        <w:rPr>
                          <w:rFonts w:ascii="Arial" w:hAnsi="Arial" w:cs="Arial"/>
                          <w:color w:val="FF0000"/>
                        </w:rPr>
                        <w:t xml:space="preserve"> not to exceed </w:t>
                      </w:r>
                      <w:r>
                        <w:rPr>
                          <w:rFonts w:ascii="Arial" w:hAnsi="Arial" w:cs="Arial"/>
                          <w:color w:val="FF0000"/>
                        </w:rPr>
                        <w:t>2.5</w:t>
                      </w:r>
                      <w:r w:rsidRPr="00242E71">
                        <w:rPr>
                          <w:rFonts w:ascii="Arial" w:hAnsi="Arial" w:cs="Arial"/>
                          <w:color w:val="FF0000"/>
                        </w:rPr>
                        <w:t xml:space="preserve">m above surrounding ground level. </w:t>
                      </w:r>
                    </w:p>
                  </w:txbxContent>
                </v:textbox>
              </v:shape>
            </w:pict>
          </mc:Fallback>
        </mc:AlternateContent>
      </w:r>
      <w:r>
        <w:rPr>
          <w:rFonts w:eastAsiaTheme="minorHAnsi"/>
          <w:noProof/>
          <w:lang w:eastAsia="en-GB"/>
        </w:rPr>
        <mc:AlternateContent>
          <mc:Choice Requires="wps">
            <w:drawing>
              <wp:anchor distT="0" distB="0" distL="114300" distR="114300" simplePos="0" relativeHeight="251660288" behindDoc="0" locked="0" layoutInCell="1" allowOverlap="1" wp14:anchorId="556884C4" wp14:editId="25BA3EA7">
                <wp:simplePos x="0" y="0"/>
                <wp:positionH relativeFrom="column">
                  <wp:posOffset>1079500</wp:posOffset>
                </wp:positionH>
                <wp:positionV relativeFrom="paragraph">
                  <wp:posOffset>1934845</wp:posOffset>
                </wp:positionV>
                <wp:extent cx="1850390" cy="42545"/>
                <wp:effectExtent l="8890" t="10160" r="7620" b="139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50390" cy="42545"/>
                        </a:xfrm>
                        <a:prstGeom prst="straightConnector1">
                          <a:avLst/>
                        </a:prstGeom>
                        <a:noFill/>
                        <a:ln w="12700">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CF2E2" id="AutoShape 4" o:spid="_x0000_s1026" type="#_x0000_t32" style="position:absolute;margin-left:85pt;margin-top:152.35pt;width:145.7pt;height:3.3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" strokecolor="red" strokeweight="1pt">
                <v:stroke dashstyle="dashDot"/>
              </v:shape>
            </w:pict>
          </mc:Fallback>
        </mc:AlternateContent>
      </w:r>
      <w:r>
        <w:rPr>
          <w:rFonts w:eastAsiaTheme="minorHAnsi"/>
          <w:noProof/>
          <w:lang w:eastAsia="en-GB"/>
        </w:rPr>
        <mc:AlternateContent>
          <mc:Choice Requires="wps">
            <w:drawing>
              <wp:anchor distT="0" distB="0" distL="114300" distR="114300" simplePos="0" relativeHeight="251659264" behindDoc="0" locked="0" layoutInCell="1" allowOverlap="1" wp14:anchorId="75025246" wp14:editId="751B3DD0">
                <wp:simplePos x="0" y="0"/>
                <wp:positionH relativeFrom="column">
                  <wp:posOffset>1137920</wp:posOffset>
                </wp:positionH>
                <wp:positionV relativeFrom="paragraph">
                  <wp:posOffset>1239520</wp:posOffset>
                </wp:positionV>
                <wp:extent cx="1221740" cy="0"/>
                <wp:effectExtent l="10160" t="10160" r="6350" b="889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1740" cy="0"/>
                        </a:xfrm>
                        <a:prstGeom prst="straightConnector1">
                          <a:avLst/>
                        </a:prstGeom>
                        <a:noFill/>
                        <a:ln w="12700">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0CF55" id="AutoShape 3" o:spid="_x0000_s1026" type="#_x0000_t32" style="position:absolute;margin-left:89.6pt;margin-top:97.6pt;width:96.2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" strokecolor="red" strokeweight="1pt">
                <v:stroke dashstyle="dashDot"/>
              </v:shape>
            </w:pict>
          </mc:Fallback>
        </mc:AlternateContent>
      </w:r>
      <w:r>
        <w:rPr>
          <w:rFonts w:eastAsiaTheme="minorHAnsi"/>
          <w:noProof/>
          <w:lang w:eastAsia="en-GB"/>
        </w:rPr>
        <mc:AlternateContent>
          <mc:Choice Requires="wps">
            <w:drawing>
              <wp:anchor distT="0" distB="0" distL="114300" distR="114300" simplePos="0" relativeHeight="251658240" behindDoc="0" locked="0" layoutInCell="1" allowOverlap="1" wp14:anchorId="311F5477" wp14:editId="19F83578">
                <wp:simplePos x="0" y="0"/>
                <wp:positionH relativeFrom="column">
                  <wp:posOffset>1218565</wp:posOffset>
                </wp:positionH>
                <wp:positionV relativeFrom="paragraph">
                  <wp:posOffset>1239520</wp:posOffset>
                </wp:positionV>
                <wp:extent cx="635" cy="694690"/>
                <wp:effectExtent l="90805" t="19685" r="89535"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4690"/>
                        </a:xfrm>
                        <a:prstGeom prst="straightConnector1">
                          <a:avLst/>
                        </a:prstGeom>
                        <a:noFill/>
                        <a:ln w="19050">
                          <a:solidFill>
                            <a:srgbClr val="FF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2D3E4" id="AutoShape 2" o:spid="_x0000_s1026" type="#_x0000_t32" style="position:absolute;margin-left:95.95pt;margin-top:97.6pt;width:.05pt;height: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" strokecolor="red" strokeweight="1.5pt">
                <v:stroke startarrow="block" startarrowwidth="wide" startarrowlength="long" endarrow="block" endarrowwidth="wide" endarrowlength="long"/>
              </v:shape>
            </w:pict>
          </mc:Fallback>
        </mc:AlternateContent>
      </w:r>
      <w:r>
        <w:rPr>
          <w:rFonts w:eastAsiaTheme="minorHAnsi"/>
          <w:noProof/>
          <w:lang w:eastAsia="en-GB"/>
        </w:rPr>
        <mc:AlternateContent>
          <mc:Choice Requires="wps">
            <w:drawing>
              <wp:anchor distT="0" distB="0" distL="114300" distR="114300" simplePos="0" relativeHeight="251661312" behindDoc="0" locked="0" layoutInCell="1" allowOverlap="1" wp14:anchorId="62280712" wp14:editId="34A42C82">
                <wp:simplePos x="0" y="0"/>
                <wp:positionH relativeFrom="column">
                  <wp:posOffset>4445</wp:posOffset>
                </wp:positionH>
                <wp:positionV relativeFrom="paragraph">
                  <wp:posOffset>1005205</wp:posOffset>
                </wp:positionV>
                <wp:extent cx="1214120" cy="1031240"/>
                <wp:effectExtent l="635" t="4445" r="444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3B24" w14:textId="77777777" w:rsidR="006F687E" w:rsidRPr="00242E71" w:rsidRDefault="006F687E">
                            <w:pPr>
                              <w:rPr>
                                <w:rFonts w:ascii="Arial" w:hAnsi="Arial" w:cs="Arial"/>
                                <w:color w:val="FF0000"/>
                              </w:rPr>
                            </w:pPr>
                            <w:r w:rsidRPr="00242E71">
                              <w:rPr>
                                <w:rFonts w:ascii="Arial" w:hAnsi="Arial" w:cs="Arial"/>
                                <w:color w:val="FF0000"/>
                              </w:rPr>
                              <w:t xml:space="preserve">Headstone not to exceed 1.2m above surrounding ground level.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80712" id="Text Box 5" o:spid="_x0000_s1027" type="#_x0000_t202" style="position:absolute;left:0;text-align:left;margin-left:.35pt;margin-top:79.15pt;width:95.6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" filled="f" stroked="f">
                <v:textbox>
                  <w:txbxContent>
                    <w:p w14:paraId="2DC73B24" w14:textId="77777777" w:rsidR="006F687E" w:rsidRPr="00242E71" w:rsidRDefault="006F687E">
                      <w:pPr>
                        <w:rPr>
                          <w:rFonts w:ascii="Arial" w:hAnsi="Arial" w:cs="Arial"/>
                          <w:color w:val="FF0000"/>
                        </w:rPr>
                      </w:pPr>
                      <w:r w:rsidRPr="00242E71">
                        <w:rPr>
                          <w:rFonts w:ascii="Arial" w:hAnsi="Arial" w:cs="Arial"/>
                          <w:color w:val="FF0000"/>
                        </w:rPr>
                        <w:t xml:space="preserve">Headstone not to exceed 1.2m above surrounding ground level. </w:t>
                      </w:r>
                    </w:p>
                  </w:txbxContent>
                </v:textbox>
              </v:shape>
            </w:pict>
          </mc:Fallback>
        </mc:AlternateContent>
      </w:r>
      <w:r w:rsidR="002E06CE" w:rsidRPr="00D418B8">
        <w:rPr>
          <w:rFonts w:ascii="Arial" w:eastAsiaTheme="minorHAnsi" w:hAnsi="Arial" w:cs="Arial"/>
          <w:bCs/>
          <w:color w:val="000000"/>
          <w:sz w:val="23"/>
          <w:szCs w:val="23"/>
        </w:rPr>
        <w:t xml:space="preserve">                                </w:t>
      </w:r>
      <w:r w:rsidR="00242E71" w:rsidRPr="00D418B8">
        <w:rPr>
          <w:rFonts w:eastAsiaTheme="minorHAnsi"/>
          <w:noProof/>
          <w:lang w:eastAsia="en-GB"/>
        </w:rPr>
        <w:drawing>
          <wp:inline distT="0" distB="0" distL="0" distR="0" wp14:anchorId="194C5171" wp14:editId="1FDD2A34">
            <wp:extent cx="1926793" cy="119319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26374" cy="1192940"/>
                    </a:xfrm>
                    <a:prstGeom prst="rect">
                      <a:avLst/>
                    </a:prstGeom>
                    <a:noFill/>
                    <a:ln w="9525">
                      <a:noFill/>
                      <a:miter lim="800000"/>
                      <a:headEnd/>
                      <a:tailEnd/>
                    </a:ln>
                  </pic:spPr>
                </pic:pic>
              </a:graphicData>
            </a:graphic>
          </wp:inline>
        </w:drawing>
      </w:r>
      <w:r w:rsidR="002E06CE" w:rsidRPr="00D418B8">
        <w:rPr>
          <w:rFonts w:ascii="Arial" w:eastAsiaTheme="minorHAnsi" w:hAnsi="Arial" w:cs="Arial"/>
          <w:bCs/>
          <w:color w:val="000000"/>
          <w:sz w:val="23"/>
          <w:szCs w:val="23"/>
        </w:rPr>
        <w:t xml:space="preserve">                                   </w:t>
      </w:r>
      <w:r w:rsidR="002E06CE" w:rsidRPr="00D418B8">
        <w:rPr>
          <w:rFonts w:eastAsiaTheme="minorHAnsi"/>
          <w:noProof/>
          <w:lang w:eastAsia="en-GB"/>
        </w:rPr>
        <w:drawing>
          <wp:inline distT="0" distB="0" distL="0" distR="0" wp14:anchorId="02A8D1AE" wp14:editId="2180A9F3">
            <wp:extent cx="1220009" cy="2099462"/>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22630" cy="2103972"/>
                    </a:xfrm>
                    <a:prstGeom prst="rect">
                      <a:avLst/>
                    </a:prstGeom>
                    <a:noFill/>
                    <a:ln w="9525">
                      <a:noFill/>
                      <a:miter lim="800000"/>
                      <a:headEnd/>
                      <a:tailEnd/>
                    </a:ln>
                  </pic:spPr>
                </pic:pic>
              </a:graphicData>
            </a:graphic>
          </wp:inline>
        </w:drawing>
      </w:r>
    </w:p>
    <w:p w14:paraId="5EBF1128" w14:textId="77777777" w:rsidR="00803AB0" w:rsidRPr="00D418B8" w:rsidRDefault="00803AB0" w:rsidP="004C7ADE">
      <w:pPr>
        <w:pStyle w:val="Default"/>
        <w:ind w:left="360" w:hanging="360"/>
        <w:rPr>
          <w:b/>
          <w:bCs/>
          <w:sz w:val="20"/>
          <w:szCs w:val="20"/>
          <w:lang w:val="en-IE"/>
        </w:rPr>
      </w:pPr>
    </w:p>
    <w:p w14:paraId="63021148" w14:textId="77777777" w:rsidR="008D6796" w:rsidRPr="00D418B8" w:rsidRDefault="008D6796" w:rsidP="004C7ADE">
      <w:pPr>
        <w:pStyle w:val="Default"/>
        <w:numPr>
          <w:ilvl w:val="0"/>
          <w:numId w:val="1"/>
        </w:numPr>
        <w:ind w:left="360"/>
        <w:rPr>
          <w:bCs/>
          <w:sz w:val="23"/>
          <w:lang w:val="en-IE"/>
        </w:rPr>
      </w:pPr>
      <w:r w:rsidRPr="00D418B8">
        <w:rPr>
          <w:bCs/>
          <w:sz w:val="23"/>
          <w:lang w:val="en-IE"/>
        </w:rPr>
        <w:t xml:space="preserve">A copy of the Bye-Laws for the Regulation and Management of Cemeteries in County Longford 2011 are enclosed, and </w:t>
      </w:r>
      <w:r w:rsidR="004C7ADE" w:rsidRPr="00D418B8">
        <w:rPr>
          <w:bCs/>
          <w:sz w:val="23"/>
          <w:lang w:val="en-IE"/>
        </w:rPr>
        <w:t>must</w:t>
      </w:r>
      <w:r w:rsidRPr="00D418B8">
        <w:rPr>
          <w:bCs/>
          <w:sz w:val="23"/>
          <w:lang w:val="en-IE"/>
        </w:rPr>
        <w:t xml:space="preserve"> be read </w:t>
      </w:r>
      <w:r w:rsidR="004C7ADE" w:rsidRPr="00D418B8">
        <w:rPr>
          <w:bCs/>
          <w:sz w:val="23"/>
          <w:lang w:val="en-IE"/>
        </w:rPr>
        <w:t>prior to signing</w:t>
      </w:r>
      <w:r w:rsidRPr="00D418B8">
        <w:rPr>
          <w:bCs/>
          <w:sz w:val="23"/>
          <w:lang w:val="en-IE"/>
        </w:rPr>
        <w:t xml:space="preserve"> your application.</w:t>
      </w:r>
    </w:p>
    <w:p w14:paraId="615DEA9E" w14:textId="77777777" w:rsidR="008D6796" w:rsidRPr="00D418B8" w:rsidRDefault="008D6796" w:rsidP="004C7ADE">
      <w:pPr>
        <w:pStyle w:val="Default"/>
        <w:ind w:left="360" w:hanging="360"/>
        <w:rPr>
          <w:b/>
          <w:bCs/>
          <w:sz w:val="16"/>
          <w:szCs w:val="16"/>
          <w:lang w:val="en-IE"/>
        </w:rPr>
      </w:pPr>
    </w:p>
    <w:p w14:paraId="6AFEAC14" w14:textId="77777777" w:rsidR="008D6796" w:rsidRPr="00D418B8" w:rsidRDefault="008D6796" w:rsidP="004C7ADE">
      <w:pPr>
        <w:pStyle w:val="Default"/>
        <w:numPr>
          <w:ilvl w:val="0"/>
          <w:numId w:val="1"/>
        </w:numPr>
        <w:ind w:left="360"/>
        <w:rPr>
          <w:sz w:val="23"/>
          <w:szCs w:val="23"/>
          <w:lang w:val="en-IE"/>
        </w:rPr>
      </w:pPr>
      <w:r w:rsidRPr="00D418B8">
        <w:rPr>
          <w:sz w:val="23"/>
          <w:szCs w:val="23"/>
          <w:lang w:val="en-IE"/>
        </w:rPr>
        <w:t xml:space="preserve">Permission for erection of a headstone will not be granted until the grave price is </w:t>
      </w:r>
      <w:r w:rsidRPr="00D418B8">
        <w:rPr>
          <w:sz w:val="23"/>
          <w:szCs w:val="23"/>
          <w:u w:val="single"/>
          <w:lang w:val="en-IE"/>
        </w:rPr>
        <w:t>paid in full</w:t>
      </w:r>
      <w:r w:rsidR="007D6771" w:rsidRPr="00D418B8">
        <w:rPr>
          <w:sz w:val="23"/>
          <w:szCs w:val="23"/>
          <w:lang w:val="en-IE"/>
        </w:rPr>
        <w:t xml:space="preserve"> to</w:t>
      </w:r>
      <w:r w:rsidR="004C7ADE" w:rsidRPr="00D418B8">
        <w:rPr>
          <w:sz w:val="23"/>
          <w:szCs w:val="23"/>
          <w:lang w:val="en-IE"/>
        </w:rPr>
        <w:t xml:space="preserve"> Longford County Council (please attach copy of receipt of payment).</w:t>
      </w:r>
    </w:p>
    <w:p w14:paraId="471C5EB2" w14:textId="77777777" w:rsidR="004C7ADE" w:rsidRPr="00D418B8" w:rsidRDefault="004C7ADE" w:rsidP="004C7ADE">
      <w:pPr>
        <w:pStyle w:val="ListParagraph"/>
        <w:ind w:left="360" w:hanging="360"/>
        <w:rPr>
          <w:sz w:val="16"/>
          <w:szCs w:val="16"/>
        </w:rPr>
      </w:pPr>
    </w:p>
    <w:p w14:paraId="2669AE01" w14:textId="77777777" w:rsidR="004C7ADE" w:rsidRPr="00D418B8" w:rsidRDefault="004C7ADE" w:rsidP="004C7ADE">
      <w:pPr>
        <w:pStyle w:val="Default"/>
        <w:numPr>
          <w:ilvl w:val="0"/>
          <w:numId w:val="1"/>
        </w:numPr>
        <w:ind w:left="360"/>
        <w:rPr>
          <w:bCs/>
          <w:sz w:val="23"/>
          <w:szCs w:val="23"/>
          <w:lang w:val="en-IE"/>
        </w:rPr>
      </w:pPr>
      <w:r w:rsidRPr="00D418B8">
        <w:rPr>
          <w:bCs/>
          <w:sz w:val="23"/>
          <w:szCs w:val="23"/>
          <w:lang w:val="en-IE"/>
        </w:rPr>
        <w:t xml:space="preserve">Work cannot commence prior to approval from Longford County Council.  Please allow a minimum of 2 weeks from date of </w:t>
      </w:r>
      <w:r w:rsidR="003D1587" w:rsidRPr="00D418B8">
        <w:rPr>
          <w:bCs/>
          <w:sz w:val="23"/>
          <w:szCs w:val="23"/>
          <w:lang w:val="en-IE"/>
        </w:rPr>
        <w:t>lodgement</w:t>
      </w:r>
      <w:r w:rsidR="005C41B6" w:rsidRPr="00D418B8">
        <w:rPr>
          <w:bCs/>
          <w:sz w:val="23"/>
          <w:szCs w:val="23"/>
          <w:lang w:val="en-IE"/>
        </w:rPr>
        <w:t xml:space="preserve"> </w:t>
      </w:r>
      <w:r w:rsidRPr="00D418B8">
        <w:rPr>
          <w:bCs/>
          <w:sz w:val="23"/>
          <w:szCs w:val="23"/>
          <w:lang w:val="en-IE"/>
        </w:rPr>
        <w:t xml:space="preserve">of application. </w:t>
      </w:r>
    </w:p>
    <w:p w14:paraId="3F451FF3" w14:textId="77777777" w:rsidR="008D6796" w:rsidRPr="00D418B8" w:rsidRDefault="008D6796" w:rsidP="004C7ADE">
      <w:pPr>
        <w:pStyle w:val="Default"/>
        <w:ind w:left="360" w:hanging="360"/>
        <w:rPr>
          <w:sz w:val="16"/>
          <w:szCs w:val="16"/>
          <w:lang w:val="en-IE"/>
        </w:rPr>
      </w:pPr>
    </w:p>
    <w:p w14:paraId="59E780F9" w14:textId="77777777" w:rsidR="008D6796" w:rsidRPr="00D418B8" w:rsidRDefault="007D6771" w:rsidP="004C7ADE">
      <w:pPr>
        <w:pStyle w:val="Default"/>
        <w:numPr>
          <w:ilvl w:val="0"/>
          <w:numId w:val="1"/>
        </w:numPr>
        <w:ind w:left="360"/>
        <w:rPr>
          <w:sz w:val="23"/>
          <w:szCs w:val="23"/>
          <w:lang w:val="en-IE"/>
        </w:rPr>
      </w:pPr>
      <w:r w:rsidRPr="00D418B8">
        <w:rPr>
          <w:sz w:val="23"/>
          <w:szCs w:val="23"/>
          <w:lang w:val="en-IE"/>
        </w:rPr>
        <w:t xml:space="preserve">Completed </w:t>
      </w:r>
      <w:r w:rsidR="008D6796" w:rsidRPr="00D418B8">
        <w:rPr>
          <w:sz w:val="23"/>
          <w:szCs w:val="23"/>
          <w:lang w:val="en-IE"/>
        </w:rPr>
        <w:t>Application forms must be submitted for approval to:-</w:t>
      </w:r>
    </w:p>
    <w:p w14:paraId="214BA62D" w14:textId="77777777" w:rsidR="008D6796" w:rsidRPr="00D418B8" w:rsidRDefault="00B65271" w:rsidP="00D418B8">
      <w:pPr>
        <w:pStyle w:val="Default"/>
        <w:ind w:left="1440"/>
        <w:rPr>
          <w:sz w:val="23"/>
          <w:szCs w:val="23"/>
          <w:lang w:val="en-IE"/>
        </w:rPr>
      </w:pPr>
      <w:hyperlink r:id="rId10" w:history="1">
        <w:r w:rsidR="00D418B8" w:rsidRPr="00D418B8">
          <w:rPr>
            <w:rStyle w:val="Hyperlink"/>
            <w:sz w:val="23"/>
            <w:szCs w:val="23"/>
            <w:lang w:val="en-IE"/>
          </w:rPr>
          <w:t>burials@longfordcoco.ie</w:t>
        </w:r>
      </w:hyperlink>
      <w:r w:rsidR="00D418B8" w:rsidRPr="00D418B8">
        <w:rPr>
          <w:sz w:val="23"/>
          <w:szCs w:val="23"/>
          <w:lang w:val="en-IE"/>
        </w:rPr>
        <w:t xml:space="preserve"> </w:t>
      </w:r>
    </w:p>
    <w:p w14:paraId="6E32DE64" w14:textId="77777777" w:rsidR="008D6796" w:rsidRPr="00D418B8" w:rsidRDefault="008D6796" w:rsidP="00EF0719">
      <w:pPr>
        <w:pStyle w:val="Default"/>
        <w:ind w:left="1440"/>
        <w:rPr>
          <w:sz w:val="23"/>
          <w:szCs w:val="23"/>
          <w:lang w:val="en-IE"/>
        </w:rPr>
      </w:pPr>
      <w:r w:rsidRPr="00D418B8">
        <w:rPr>
          <w:sz w:val="23"/>
          <w:szCs w:val="23"/>
          <w:lang w:val="en-IE"/>
        </w:rPr>
        <w:t xml:space="preserve">The Environment Section, </w:t>
      </w:r>
    </w:p>
    <w:p w14:paraId="308A9E8F" w14:textId="77777777" w:rsidR="008D6796" w:rsidRPr="00D418B8" w:rsidRDefault="008D6796" w:rsidP="00EF0719">
      <w:pPr>
        <w:pStyle w:val="Default"/>
        <w:ind w:left="1440"/>
        <w:rPr>
          <w:sz w:val="23"/>
          <w:szCs w:val="23"/>
          <w:lang w:val="en-IE"/>
        </w:rPr>
      </w:pPr>
      <w:r w:rsidRPr="00D418B8">
        <w:rPr>
          <w:sz w:val="23"/>
          <w:szCs w:val="23"/>
          <w:lang w:val="en-IE"/>
        </w:rPr>
        <w:t>Longford County Council,</w:t>
      </w:r>
    </w:p>
    <w:p w14:paraId="50F1B415" w14:textId="77777777" w:rsidR="008D6796" w:rsidRPr="00D418B8" w:rsidRDefault="008D6796" w:rsidP="00EF0719">
      <w:pPr>
        <w:pStyle w:val="Default"/>
        <w:ind w:left="1440"/>
        <w:rPr>
          <w:sz w:val="23"/>
          <w:szCs w:val="23"/>
          <w:lang w:val="en-IE"/>
        </w:rPr>
      </w:pPr>
      <w:r w:rsidRPr="00D418B8">
        <w:rPr>
          <w:sz w:val="23"/>
          <w:szCs w:val="23"/>
          <w:lang w:val="en-IE"/>
        </w:rPr>
        <w:t>Great Water Street, Longford.</w:t>
      </w:r>
    </w:p>
    <w:p w14:paraId="63966530" w14:textId="77777777" w:rsidR="008D6796" w:rsidRPr="00D418B8" w:rsidRDefault="008D6796" w:rsidP="00EF0719">
      <w:pPr>
        <w:pStyle w:val="Default"/>
        <w:rPr>
          <w:sz w:val="23"/>
          <w:szCs w:val="23"/>
          <w:lang w:val="en-IE"/>
        </w:rPr>
      </w:pPr>
    </w:p>
    <w:p w14:paraId="1BB4E14B" w14:textId="77777777" w:rsidR="005C41B6" w:rsidRPr="00D418B8" w:rsidRDefault="008D6796" w:rsidP="00EF0719">
      <w:pPr>
        <w:pStyle w:val="Default"/>
        <w:numPr>
          <w:ilvl w:val="0"/>
          <w:numId w:val="1"/>
        </w:numPr>
        <w:ind w:left="360"/>
        <w:rPr>
          <w:b/>
          <w:bCs/>
          <w:sz w:val="23"/>
          <w:szCs w:val="23"/>
          <w:lang w:val="en-IE"/>
        </w:rPr>
      </w:pPr>
      <w:r w:rsidRPr="00D418B8">
        <w:rPr>
          <w:sz w:val="23"/>
          <w:szCs w:val="23"/>
          <w:lang w:val="en-IE"/>
        </w:rPr>
        <w:t>Once approval has been granted,</w:t>
      </w:r>
      <w:r w:rsidR="005C41B6" w:rsidRPr="00D418B8">
        <w:rPr>
          <w:bCs/>
          <w:sz w:val="23"/>
          <w:szCs w:val="23"/>
          <w:lang w:val="en-IE"/>
        </w:rPr>
        <w:t xml:space="preserve"> the Cemetery Caretaker must be contacted to make arrangements to gain access to the Cemetery and agree a commencement date.  T</w:t>
      </w:r>
      <w:r w:rsidR="005C41B6" w:rsidRPr="00D418B8">
        <w:rPr>
          <w:sz w:val="23"/>
          <w:szCs w:val="23"/>
          <w:lang w:val="en-IE"/>
        </w:rPr>
        <w:t xml:space="preserve">he </w:t>
      </w:r>
      <w:r w:rsidR="005C41B6" w:rsidRPr="00D418B8">
        <w:rPr>
          <w:color w:val="auto"/>
          <w:sz w:val="23"/>
          <w:szCs w:val="23"/>
          <w:lang w:val="en-IE"/>
        </w:rPr>
        <w:t xml:space="preserve">Letter of Approval must be presented to the Caretaker.  </w:t>
      </w:r>
    </w:p>
    <w:p w14:paraId="0533C195" w14:textId="77777777" w:rsidR="005C41B6" w:rsidRPr="00D418B8" w:rsidRDefault="005C41B6" w:rsidP="005C41B6">
      <w:pPr>
        <w:pStyle w:val="Default"/>
        <w:ind w:left="360"/>
        <w:rPr>
          <w:b/>
          <w:bCs/>
          <w:sz w:val="16"/>
          <w:szCs w:val="16"/>
          <w:lang w:val="en-IE"/>
        </w:rPr>
      </w:pPr>
    </w:p>
    <w:p w14:paraId="2D96219C" w14:textId="77777777" w:rsidR="008D6796" w:rsidRPr="00D418B8" w:rsidRDefault="008D6796" w:rsidP="00EF0719">
      <w:pPr>
        <w:pStyle w:val="Default"/>
        <w:numPr>
          <w:ilvl w:val="0"/>
          <w:numId w:val="1"/>
        </w:numPr>
        <w:ind w:left="360"/>
        <w:rPr>
          <w:b/>
          <w:bCs/>
          <w:sz w:val="23"/>
          <w:szCs w:val="23"/>
          <w:lang w:val="en-IE"/>
        </w:rPr>
      </w:pPr>
      <w:r w:rsidRPr="00D418B8">
        <w:rPr>
          <w:sz w:val="23"/>
          <w:szCs w:val="23"/>
          <w:lang w:val="en-IE"/>
        </w:rPr>
        <w:t xml:space="preserve">No </w:t>
      </w:r>
      <w:r w:rsidR="005C41B6" w:rsidRPr="00D418B8">
        <w:rPr>
          <w:sz w:val="23"/>
          <w:szCs w:val="23"/>
          <w:lang w:val="en-IE"/>
        </w:rPr>
        <w:t xml:space="preserve">works </w:t>
      </w:r>
      <w:r w:rsidRPr="00D418B8">
        <w:rPr>
          <w:sz w:val="23"/>
          <w:szCs w:val="23"/>
          <w:lang w:val="en-IE"/>
        </w:rPr>
        <w:t xml:space="preserve">are to be </w:t>
      </w:r>
      <w:r w:rsidR="005C41B6" w:rsidRPr="00D418B8">
        <w:rPr>
          <w:sz w:val="23"/>
          <w:szCs w:val="23"/>
          <w:lang w:val="en-IE"/>
        </w:rPr>
        <w:t>conducted outs</w:t>
      </w:r>
      <w:r w:rsidRPr="00D418B8">
        <w:rPr>
          <w:sz w:val="23"/>
          <w:szCs w:val="23"/>
          <w:lang w:val="en-IE"/>
        </w:rPr>
        <w:t xml:space="preserve">ide of working hours of </w:t>
      </w:r>
      <w:r w:rsidRPr="00D418B8">
        <w:rPr>
          <w:b/>
          <w:bCs/>
          <w:sz w:val="23"/>
          <w:szCs w:val="23"/>
          <w:lang w:val="en-IE"/>
        </w:rPr>
        <w:t>10am to 4pm Monday – Friday</w:t>
      </w:r>
    </w:p>
    <w:p w14:paraId="73942527" w14:textId="77777777" w:rsidR="008D6796" w:rsidRPr="00D418B8" w:rsidRDefault="008D6796" w:rsidP="005C41B6">
      <w:pPr>
        <w:pStyle w:val="Default"/>
        <w:rPr>
          <w:sz w:val="23"/>
          <w:szCs w:val="23"/>
          <w:lang w:val="en-IE"/>
        </w:rPr>
      </w:pPr>
      <w:r w:rsidRPr="00D418B8">
        <w:rPr>
          <w:b/>
          <w:bCs/>
          <w:sz w:val="23"/>
          <w:szCs w:val="23"/>
          <w:lang w:val="en-IE"/>
        </w:rPr>
        <w:t xml:space="preserve"> </w:t>
      </w:r>
    </w:p>
    <w:p w14:paraId="15622DF3" w14:textId="77777777" w:rsidR="004C7ADE" w:rsidRPr="00D418B8" w:rsidRDefault="004C7ADE" w:rsidP="004C7ADE">
      <w:pPr>
        <w:pStyle w:val="Default"/>
        <w:numPr>
          <w:ilvl w:val="0"/>
          <w:numId w:val="1"/>
        </w:numPr>
        <w:ind w:left="360"/>
        <w:rPr>
          <w:b/>
          <w:bCs/>
          <w:sz w:val="23"/>
          <w:szCs w:val="23"/>
          <w:u w:val="single"/>
          <w:lang w:val="en-IE"/>
        </w:rPr>
      </w:pPr>
      <w:r w:rsidRPr="00D418B8">
        <w:rPr>
          <w:b/>
          <w:bCs/>
          <w:sz w:val="23"/>
          <w:szCs w:val="23"/>
          <w:u w:val="single"/>
          <w:lang w:val="en-IE"/>
        </w:rPr>
        <w:t>**Lawn Cemetery</w:t>
      </w:r>
    </w:p>
    <w:p w14:paraId="72898297" w14:textId="77777777" w:rsidR="004C7ADE" w:rsidRPr="00D418B8" w:rsidRDefault="007D6771" w:rsidP="004C7ADE">
      <w:pPr>
        <w:pStyle w:val="Default"/>
        <w:ind w:left="360"/>
        <w:rPr>
          <w:sz w:val="23"/>
          <w:lang w:val="en-IE"/>
        </w:rPr>
      </w:pPr>
      <w:r w:rsidRPr="00D418B8">
        <w:rPr>
          <w:b/>
          <w:bCs/>
          <w:sz w:val="23"/>
          <w:szCs w:val="23"/>
          <w:lang w:val="en-IE"/>
        </w:rPr>
        <w:t xml:space="preserve">Aughafin Cemetery </w:t>
      </w:r>
      <w:r w:rsidR="008D6796" w:rsidRPr="00D418B8">
        <w:rPr>
          <w:b/>
          <w:bCs/>
          <w:sz w:val="23"/>
          <w:szCs w:val="23"/>
          <w:lang w:val="en-IE"/>
        </w:rPr>
        <w:t>ha</w:t>
      </w:r>
      <w:r w:rsidRPr="00D418B8">
        <w:rPr>
          <w:b/>
          <w:bCs/>
          <w:sz w:val="23"/>
          <w:szCs w:val="23"/>
          <w:lang w:val="en-IE"/>
        </w:rPr>
        <w:t>s</w:t>
      </w:r>
      <w:r w:rsidR="008D6796" w:rsidRPr="00D418B8">
        <w:rPr>
          <w:b/>
          <w:bCs/>
          <w:sz w:val="23"/>
          <w:szCs w:val="23"/>
          <w:lang w:val="en-IE"/>
        </w:rPr>
        <w:t xml:space="preserve"> an element of a </w:t>
      </w:r>
      <w:r w:rsidR="008D6796" w:rsidRPr="00D418B8">
        <w:rPr>
          <w:b/>
          <w:bCs/>
          <w:color w:val="auto"/>
          <w:sz w:val="23"/>
          <w:szCs w:val="23"/>
          <w:lang w:val="en-IE"/>
        </w:rPr>
        <w:t>Lawn Cemetery</w:t>
      </w:r>
      <w:r w:rsidR="004C7ADE" w:rsidRPr="00D418B8">
        <w:rPr>
          <w:b/>
          <w:bCs/>
          <w:sz w:val="23"/>
          <w:szCs w:val="23"/>
          <w:lang w:val="en-IE"/>
        </w:rPr>
        <w:t xml:space="preserve">.  </w:t>
      </w:r>
      <w:bookmarkStart w:id="2" w:name="_Hlk5109750"/>
      <w:r w:rsidR="008D6796" w:rsidRPr="00D418B8">
        <w:rPr>
          <w:sz w:val="23"/>
          <w:lang w:val="en-IE"/>
        </w:rPr>
        <w:t>“Lawn Cemetery” shall mean a Cemetery or part of a Cemetery in which the installation of kerbs or surrounds is not permitted and where burial plots are maintained as grassed areas.</w:t>
      </w:r>
      <w:bookmarkEnd w:id="2"/>
    </w:p>
    <w:p w14:paraId="2063C75B" w14:textId="77777777" w:rsidR="008D6796" w:rsidRPr="00D418B8" w:rsidRDefault="008D6796" w:rsidP="004C7ADE">
      <w:pPr>
        <w:pStyle w:val="Default"/>
        <w:ind w:left="-360" w:firstLine="48"/>
        <w:rPr>
          <w:sz w:val="16"/>
          <w:szCs w:val="16"/>
          <w:lang w:val="en-IE"/>
        </w:rPr>
      </w:pPr>
    </w:p>
    <w:p w14:paraId="2EE3A223" w14:textId="77777777" w:rsidR="008D6796" w:rsidRPr="00D418B8" w:rsidRDefault="008D6796" w:rsidP="004C7ADE">
      <w:pPr>
        <w:pStyle w:val="Default"/>
        <w:ind w:left="360" w:right="871"/>
        <w:jc w:val="both"/>
        <w:rPr>
          <w:b/>
          <w:bCs/>
          <w:sz w:val="23"/>
          <w:szCs w:val="23"/>
          <w:lang w:val="en-IE"/>
        </w:rPr>
      </w:pPr>
      <w:r w:rsidRPr="00D418B8">
        <w:rPr>
          <w:sz w:val="23"/>
          <w:lang w:val="en-IE"/>
        </w:rPr>
        <w:t>The planting of shrubs on grave spaces in Lawn Cemeteries shall not be permitted</w:t>
      </w:r>
      <w:r w:rsidRPr="00D418B8">
        <w:rPr>
          <w:bCs/>
          <w:sz w:val="23"/>
          <w:szCs w:val="23"/>
          <w:lang w:val="en-IE"/>
        </w:rPr>
        <w:t xml:space="preserve"> and Longford Co. Co. reserve the right to remove any such items without notice.</w:t>
      </w:r>
      <w:r w:rsidRPr="00D418B8">
        <w:rPr>
          <w:b/>
          <w:bCs/>
          <w:sz w:val="23"/>
          <w:szCs w:val="23"/>
          <w:lang w:val="en-IE"/>
        </w:rPr>
        <w:t xml:space="preserve"> </w:t>
      </w:r>
    </w:p>
    <w:p w14:paraId="6DCFD567" w14:textId="77777777" w:rsidR="004C7ADE" w:rsidRPr="00D418B8" w:rsidRDefault="004C7ADE" w:rsidP="004C7ADE">
      <w:pPr>
        <w:pStyle w:val="Default"/>
        <w:ind w:left="-360" w:right="871"/>
        <w:jc w:val="both"/>
        <w:rPr>
          <w:b/>
          <w:bCs/>
          <w:sz w:val="16"/>
          <w:szCs w:val="16"/>
          <w:lang w:val="en-IE"/>
        </w:rPr>
      </w:pPr>
    </w:p>
    <w:p w14:paraId="593AD590" w14:textId="77777777" w:rsidR="008D6796" w:rsidRPr="00D418B8" w:rsidRDefault="008D6796" w:rsidP="005C41B6">
      <w:pPr>
        <w:pStyle w:val="ListParagraph"/>
        <w:ind w:left="360" w:right="871"/>
        <w:jc w:val="both"/>
        <w:rPr>
          <w:rFonts w:ascii="Arial" w:hAnsi="Arial" w:cs="Arial"/>
          <w:b/>
          <w:sz w:val="23"/>
        </w:rPr>
      </w:pPr>
      <w:r w:rsidRPr="00D418B8">
        <w:rPr>
          <w:rFonts w:ascii="Arial" w:hAnsi="Arial" w:cs="Arial"/>
          <w:sz w:val="23"/>
        </w:rPr>
        <w:t>The placing of flowers and wreaths on grave spaces in Lawn Cemeteries shall be permitted.</w:t>
      </w:r>
    </w:p>
    <w:p w14:paraId="411FECF9" w14:textId="77777777" w:rsidR="008D6796" w:rsidRPr="005D24C8" w:rsidRDefault="008D6796" w:rsidP="008D6796">
      <w:pPr>
        <w:pStyle w:val="Default"/>
        <w:rPr>
          <w:b/>
          <w:bCs/>
          <w:sz w:val="23"/>
        </w:rPr>
      </w:pPr>
    </w:p>
    <w:sectPr w:rsidR="008D6796" w:rsidRPr="005D24C8" w:rsidSect="00FE67F3">
      <w:headerReference w:type="default" r:id="rId11"/>
      <w:footerReference w:type="default" r:id="rId12"/>
      <w:pgSz w:w="11907" w:h="16839" w:code="9"/>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C35A" w14:textId="77777777" w:rsidR="006F687E" w:rsidRDefault="006F687E" w:rsidP="008D6796">
      <w:r>
        <w:separator/>
      </w:r>
    </w:p>
  </w:endnote>
  <w:endnote w:type="continuationSeparator" w:id="0">
    <w:p w14:paraId="0DA186FE" w14:textId="77777777" w:rsidR="006F687E" w:rsidRDefault="006F687E" w:rsidP="008D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897B" w14:textId="77777777" w:rsidR="006F687E" w:rsidRPr="00EF0719" w:rsidRDefault="006F687E" w:rsidP="00EF0719">
    <w:pPr>
      <w:pStyle w:val="Footer"/>
      <w:jc w:val="right"/>
    </w:pPr>
    <w:r>
      <w:t>Cont’d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896C" w14:textId="77777777" w:rsidR="006F687E" w:rsidRDefault="006F687E" w:rsidP="008D6796">
      <w:r>
        <w:separator/>
      </w:r>
    </w:p>
  </w:footnote>
  <w:footnote w:type="continuationSeparator" w:id="0">
    <w:p w14:paraId="3AD3FBFA" w14:textId="77777777" w:rsidR="006F687E" w:rsidRDefault="006F687E" w:rsidP="008D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B67" w14:textId="439F6090" w:rsidR="006F687E" w:rsidRDefault="006F687E" w:rsidP="008D6796">
    <w:pPr>
      <w:pStyle w:val="Header"/>
      <w:jc w:val="center"/>
    </w:pPr>
    <w:r w:rsidRPr="008D6796">
      <w:rPr>
        <w:noProof/>
        <w:lang w:val="en-GB" w:eastAsia="en-GB"/>
      </w:rPr>
      <w:drawing>
        <wp:inline distT="0" distB="0" distL="0" distR="0" wp14:anchorId="027A1FAE" wp14:editId="221E1800">
          <wp:extent cx="1331366" cy="607162"/>
          <wp:effectExtent l="19050" t="0" r="2134" b="0"/>
          <wp:docPr id="1" name="Picture 2" descr="S:\SHARED\Logos\lcc_logo_colour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Logos\lcc_logo_colour copy.gif"/>
                  <pic:cNvPicPr>
                    <a:picLocks noChangeAspect="1" noChangeArrowheads="1"/>
                  </pic:cNvPicPr>
                </pic:nvPicPr>
                <pic:blipFill>
                  <a:blip r:embed="rId1"/>
                  <a:srcRect/>
                  <a:stretch>
                    <a:fillRect/>
                  </a:stretch>
                </pic:blipFill>
                <pic:spPr bwMode="auto">
                  <a:xfrm>
                    <a:off x="0" y="0"/>
                    <a:ext cx="1331366" cy="60716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3864"/>
    <w:multiLevelType w:val="hybridMultilevel"/>
    <w:tmpl w:val="44587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0C5AC5"/>
    <w:multiLevelType w:val="hybridMultilevel"/>
    <w:tmpl w:val="A590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54C0A"/>
    <w:multiLevelType w:val="hybridMultilevel"/>
    <w:tmpl w:val="AF82B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27727E"/>
    <w:multiLevelType w:val="hybridMultilevel"/>
    <w:tmpl w:val="FC34E17E"/>
    <w:lvl w:ilvl="0" w:tplc="0809000F">
      <w:start w:val="1"/>
      <w:numFmt w:val="decimal"/>
      <w:lvlText w:val="%1."/>
      <w:lvlJc w:val="left"/>
      <w:pPr>
        <w:ind w:left="360" w:hanging="360"/>
      </w:pPr>
      <w:rPr>
        <w:rFonts w:eastAsia="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2519449">
    <w:abstractNumId w:val="1"/>
  </w:num>
  <w:num w:numId="2" w16cid:durableId="797339508">
    <w:abstractNumId w:val="0"/>
  </w:num>
  <w:num w:numId="3" w16cid:durableId="1813518693">
    <w:abstractNumId w:val="2"/>
  </w:num>
  <w:num w:numId="4" w16cid:durableId="5717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96"/>
    <w:rsid w:val="00060C93"/>
    <w:rsid w:val="00242E71"/>
    <w:rsid w:val="00283777"/>
    <w:rsid w:val="002B25FA"/>
    <w:rsid w:val="002E06CE"/>
    <w:rsid w:val="003856C1"/>
    <w:rsid w:val="003D1587"/>
    <w:rsid w:val="0042266C"/>
    <w:rsid w:val="004C7ADE"/>
    <w:rsid w:val="004E6162"/>
    <w:rsid w:val="005C41B6"/>
    <w:rsid w:val="005D24C8"/>
    <w:rsid w:val="0062787D"/>
    <w:rsid w:val="006F687E"/>
    <w:rsid w:val="007D6771"/>
    <w:rsid w:val="00803AB0"/>
    <w:rsid w:val="00883511"/>
    <w:rsid w:val="008850B1"/>
    <w:rsid w:val="008D6796"/>
    <w:rsid w:val="0090519D"/>
    <w:rsid w:val="00984D86"/>
    <w:rsid w:val="009A4B53"/>
    <w:rsid w:val="00A26326"/>
    <w:rsid w:val="00AE634A"/>
    <w:rsid w:val="00B65271"/>
    <w:rsid w:val="00D418B8"/>
    <w:rsid w:val="00D60C0B"/>
    <w:rsid w:val="00D750E8"/>
    <w:rsid w:val="00DA5042"/>
    <w:rsid w:val="00EF0719"/>
    <w:rsid w:val="00F265D9"/>
    <w:rsid w:val="00FB363B"/>
    <w:rsid w:val="00FE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960CD"/>
  <w15:docId w15:val="{A4245AE1-66D9-4255-B910-57D6E98D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96"/>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79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8D6796"/>
    <w:pPr>
      <w:jc w:val="center"/>
    </w:pPr>
    <w:rPr>
      <w:b/>
      <w:bCs/>
      <w:u w:val="single"/>
      <w:lang w:val="en-GB"/>
    </w:rPr>
  </w:style>
  <w:style w:type="character" w:customStyle="1" w:styleId="TitleChar">
    <w:name w:val="Title Char"/>
    <w:basedOn w:val="DefaultParagraphFont"/>
    <w:link w:val="Title"/>
    <w:rsid w:val="008D6796"/>
    <w:rPr>
      <w:rFonts w:ascii="Times New Roman" w:eastAsia="Times New Roman" w:hAnsi="Times New Roman" w:cs="Times New Roman"/>
      <w:b/>
      <w:bCs/>
      <w:sz w:val="24"/>
      <w:szCs w:val="24"/>
      <w:u w:val="single"/>
      <w:lang w:val="en-GB"/>
    </w:rPr>
  </w:style>
  <w:style w:type="paragraph" w:styleId="Header">
    <w:name w:val="header"/>
    <w:basedOn w:val="Normal"/>
    <w:link w:val="HeaderChar"/>
    <w:uiPriority w:val="99"/>
    <w:semiHidden/>
    <w:unhideWhenUsed/>
    <w:rsid w:val="008D6796"/>
    <w:pPr>
      <w:tabs>
        <w:tab w:val="center" w:pos="4680"/>
        <w:tab w:val="right" w:pos="9360"/>
      </w:tabs>
    </w:pPr>
  </w:style>
  <w:style w:type="character" w:customStyle="1" w:styleId="HeaderChar">
    <w:name w:val="Header Char"/>
    <w:basedOn w:val="DefaultParagraphFont"/>
    <w:link w:val="Header"/>
    <w:uiPriority w:val="99"/>
    <w:semiHidden/>
    <w:rsid w:val="008D679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D6796"/>
    <w:pPr>
      <w:tabs>
        <w:tab w:val="center" w:pos="4680"/>
        <w:tab w:val="right" w:pos="9360"/>
      </w:tabs>
    </w:pPr>
  </w:style>
  <w:style w:type="character" w:customStyle="1" w:styleId="FooterChar">
    <w:name w:val="Footer Char"/>
    <w:basedOn w:val="DefaultParagraphFont"/>
    <w:link w:val="Footer"/>
    <w:uiPriority w:val="99"/>
    <w:semiHidden/>
    <w:rsid w:val="008D67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6796"/>
    <w:rPr>
      <w:rFonts w:ascii="Tahoma" w:hAnsi="Tahoma" w:cs="Tahoma"/>
      <w:sz w:val="16"/>
      <w:szCs w:val="16"/>
    </w:rPr>
  </w:style>
  <w:style w:type="character" w:customStyle="1" w:styleId="BalloonTextChar">
    <w:name w:val="Balloon Text Char"/>
    <w:basedOn w:val="DefaultParagraphFont"/>
    <w:link w:val="BalloonText"/>
    <w:uiPriority w:val="99"/>
    <w:semiHidden/>
    <w:rsid w:val="008D6796"/>
    <w:rPr>
      <w:rFonts w:ascii="Tahoma" w:eastAsia="Times New Roman" w:hAnsi="Tahoma" w:cs="Tahoma"/>
      <w:sz w:val="16"/>
      <w:szCs w:val="16"/>
    </w:rPr>
  </w:style>
  <w:style w:type="paragraph" w:styleId="ListParagraph">
    <w:name w:val="List Paragraph"/>
    <w:basedOn w:val="Normal"/>
    <w:uiPriority w:val="34"/>
    <w:qFormat/>
    <w:rsid w:val="00EF0719"/>
    <w:pPr>
      <w:ind w:left="720"/>
      <w:contextualSpacing/>
    </w:pPr>
  </w:style>
  <w:style w:type="character" w:styleId="Hyperlink">
    <w:name w:val="Hyperlink"/>
    <w:basedOn w:val="DefaultParagraphFont"/>
    <w:uiPriority w:val="99"/>
    <w:unhideWhenUsed/>
    <w:rsid w:val="00D41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rials@longfordcoco.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CFE7-CB4C-4787-8CDD-BBEB2F88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Mulligan</dc:creator>
  <cp:lastModifiedBy>Sheila  Tipper</cp:lastModifiedBy>
  <cp:revision>4</cp:revision>
  <cp:lastPrinted>2023-05-30T15:15:00Z</cp:lastPrinted>
  <dcterms:created xsi:type="dcterms:W3CDTF">2019-04-02T17:21:00Z</dcterms:created>
  <dcterms:modified xsi:type="dcterms:W3CDTF">2023-08-15T09:08:00Z</dcterms:modified>
</cp:coreProperties>
</file>