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73C" w:rsidRDefault="00E31EE4" w:rsidP="0031573C">
      <w:pPr>
        <w:jc w:val="center"/>
        <w:rPr>
          <w:rFonts w:ascii="Calibri" w:eastAsia="Calibri" w:hAnsi="Calibri" w:cs="Calibri"/>
        </w:rPr>
      </w:pPr>
      <w:r w:rsidRPr="00E31EE4">
        <w:rPr>
          <w:noProof/>
        </w:rPr>
        <w:drawing>
          <wp:inline distT="0" distB="0" distL="0" distR="0">
            <wp:extent cx="3162300" cy="1438275"/>
            <wp:effectExtent l="19050" t="0" r="0" b="0"/>
            <wp:docPr id="3" name="Picture 16" descr="N:\SHARED\Logos\lcc_logo_colour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SHARED\Logos\lcc_logo_colour copy.gif"/>
                    <pic:cNvPicPr>
                      <a:picLocks noChangeAspect="1" noChangeArrowheads="1"/>
                    </pic:cNvPicPr>
                  </pic:nvPicPr>
                  <pic:blipFill>
                    <a:blip r:embed="rId7" cstate="print"/>
                    <a:srcRect/>
                    <a:stretch>
                      <a:fillRect/>
                    </a:stretch>
                  </pic:blipFill>
                  <pic:spPr bwMode="auto">
                    <a:xfrm>
                      <a:off x="0" y="0"/>
                      <a:ext cx="3162300" cy="1438275"/>
                    </a:xfrm>
                    <a:prstGeom prst="rect">
                      <a:avLst/>
                    </a:prstGeom>
                    <a:noFill/>
                    <a:ln w="9525">
                      <a:noFill/>
                      <a:miter lim="800000"/>
                      <a:headEnd/>
                      <a:tailEnd/>
                    </a:ln>
                  </pic:spPr>
                </pic:pic>
              </a:graphicData>
            </a:graphic>
          </wp:inline>
        </w:drawing>
      </w:r>
    </w:p>
    <w:p w:rsidR="0031573C" w:rsidRDefault="0031573C" w:rsidP="0031573C">
      <w:pPr>
        <w:jc w:val="center"/>
        <w:rPr>
          <w:rFonts w:ascii="Times New Roman" w:eastAsia="Times New Roman" w:hAnsi="Times New Roman" w:cs="Times New Roman"/>
          <w:b/>
        </w:rPr>
      </w:pPr>
      <w:r>
        <w:rPr>
          <w:rFonts w:ascii="Times New Roman" w:eastAsia="Times New Roman" w:hAnsi="Times New Roman" w:cs="Times New Roman"/>
          <w:b/>
        </w:rPr>
        <w:t>Longford County Council</w:t>
      </w:r>
    </w:p>
    <w:p w:rsidR="0031573C" w:rsidRDefault="00A376A6" w:rsidP="0031573C">
      <w:pPr>
        <w:jc w:val="center"/>
        <w:rPr>
          <w:rFonts w:ascii="Times New Roman" w:eastAsia="Times New Roman" w:hAnsi="Times New Roman" w:cs="Times New Roman"/>
          <w:b/>
        </w:rPr>
      </w:pPr>
      <w:r>
        <w:rPr>
          <w:rFonts w:ascii="Times New Roman" w:eastAsia="Times New Roman" w:hAnsi="Times New Roman" w:cs="Times New Roman"/>
          <w:b/>
        </w:rPr>
        <w:t xml:space="preserve">Planning and Development Act </w:t>
      </w:r>
      <w:r w:rsidR="008445C3">
        <w:rPr>
          <w:rFonts w:ascii="Times New Roman" w:eastAsia="Times New Roman" w:hAnsi="Times New Roman" w:cs="Times New Roman"/>
          <w:b/>
        </w:rPr>
        <w:t xml:space="preserve">2000 </w:t>
      </w:r>
      <w:r>
        <w:rPr>
          <w:rFonts w:ascii="Times New Roman" w:eastAsia="Times New Roman" w:hAnsi="Times New Roman" w:cs="Times New Roman"/>
          <w:b/>
        </w:rPr>
        <w:t>(as amended)</w:t>
      </w:r>
    </w:p>
    <w:p w:rsidR="0031573C" w:rsidRDefault="0031573C" w:rsidP="0031573C">
      <w:pPr>
        <w:jc w:val="center"/>
        <w:rPr>
          <w:rFonts w:ascii="Times New Roman" w:eastAsia="Times New Roman" w:hAnsi="Times New Roman" w:cs="Times New Roman"/>
          <w:b/>
        </w:rPr>
      </w:pPr>
      <w:r>
        <w:rPr>
          <w:rFonts w:ascii="Times New Roman" w:eastAsia="Times New Roman" w:hAnsi="Times New Roman" w:cs="Times New Roman"/>
          <w:b/>
        </w:rPr>
        <w:t>Part 8 Planning and Development Regulations 2001</w:t>
      </w:r>
      <w:r w:rsidR="00A376A6">
        <w:rPr>
          <w:rFonts w:ascii="Times New Roman" w:eastAsia="Times New Roman" w:hAnsi="Times New Roman" w:cs="Times New Roman"/>
          <w:b/>
        </w:rPr>
        <w:t xml:space="preserve"> (as amended)</w:t>
      </w:r>
    </w:p>
    <w:p w:rsidR="00C24EA0" w:rsidRDefault="00C24EA0" w:rsidP="00C24EA0">
      <w:pPr>
        <w:jc w:val="center"/>
        <w:rPr>
          <w:rFonts w:ascii="Times New Roman" w:eastAsia="Times New Roman" w:hAnsi="Times New Roman" w:cs="Times New Roman"/>
          <w:b/>
        </w:rPr>
      </w:pPr>
      <w:r>
        <w:rPr>
          <w:rFonts w:ascii="Times New Roman" w:eastAsia="Times New Roman" w:hAnsi="Times New Roman" w:cs="Times New Roman"/>
          <w:b/>
        </w:rPr>
        <w:t>Notice of proposed development: N63 Majors Well Road, Longford, Improvement Works</w:t>
      </w:r>
    </w:p>
    <w:p w:rsidR="00C24EA0" w:rsidRPr="00812ED7" w:rsidRDefault="00C24EA0" w:rsidP="00C24EA0">
      <w:pPr>
        <w:jc w:val="both"/>
        <w:rPr>
          <w:rFonts w:ascii="Calibri" w:eastAsia="Calibri" w:hAnsi="Calibri" w:cs="Calibri"/>
        </w:rPr>
      </w:pPr>
      <w:r>
        <w:rPr>
          <w:rFonts w:ascii="Calibri" w:eastAsia="Calibri" w:hAnsi="Calibri" w:cs="Calibri"/>
        </w:rPr>
        <w:t xml:space="preserve">Pursuant to the requirements of the above, notice </w:t>
      </w:r>
      <w:proofErr w:type="gramStart"/>
      <w:r>
        <w:rPr>
          <w:rFonts w:ascii="Calibri" w:eastAsia="Calibri" w:hAnsi="Calibri" w:cs="Calibri"/>
        </w:rPr>
        <w:t>is hereby given</w:t>
      </w:r>
      <w:proofErr w:type="gramEnd"/>
      <w:r>
        <w:rPr>
          <w:rFonts w:ascii="Calibri" w:eastAsia="Calibri" w:hAnsi="Calibri" w:cs="Calibri"/>
        </w:rPr>
        <w:t xml:space="preserve"> of a proposal by Longford County Council to undertake junction realignment and street improvement works at Majors Well Road, Longford, Co. Longford. </w:t>
      </w:r>
    </w:p>
    <w:p w:rsidR="00C24EA0" w:rsidRDefault="00C24EA0" w:rsidP="00C24EA0">
      <w:pPr>
        <w:jc w:val="both"/>
        <w:rPr>
          <w:rFonts w:ascii="Calibri" w:hAnsi="Calibri"/>
          <w:lang w:val="en-US"/>
        </w:rPr>
      </w:pPr>
      <w:r>
        <w:rPr>
          <w:rFonts w:ascii="Calibri" w:hAnsi="Calibri"/>
          <w:lang w:val="en-US"/>
        </w:rPr>
        <w:t>The proposed development will consist of the following:</w:t>
      </w:r>
    </w:p>
    <w:p w:rsidR="00C24EA0" w:rsidRDefault="00C24EA0" w:rsidP="00C24EA0">
      <w:pPr>
        <w:pStyle w:val="ListParagraph"/>
        <w:numPr>
          <w:ilvl w:val="0"/>
          <w:numId w:val="2"/>
        </w:numPr>
        <w:jc w:val="both"/>
        <w:rPr>
          <w:rFonts w:ascii="Calibri" w:hAnsi="Calibri"/>
          <w:lang w:val="en-US"/>
        </w:rPr>
      </w:pPr>
      <w:r>
        <w:rPr>
          <w:rFonts w:ascii="Calibri" w:hAnsi="Calibri"/>
          <w:lang w:val="en-US"/>
        </w:rPr>
        <w:t xml:space="preserve">The upgrade and realignment of the existing T-junction of N63 Majors Well Road with L-3003 Blind </w:t>
      </w:r>
      <w:proofErr w:type="spellStart"/>
      <w:r>
        <w:rPr>
          <w:rFonts w:ascii="Calibri" w:hAnsi="Calibri"/>
          <w:lang w:val="en-US"/>
        </w:rPr>
        <w:t>Mans</w:t>
      </w:r>
      <w:proofErr w:type="spellEnd"/>
      <w:r>
        <w:rPr>
          <w:rFonts w:ascii="Calibri" w:hAnsi="Calibri"/>
          <w:lang w:val="en-US"/>
        </w:rPr>
        <w:t xml:space="preserve"> Walk  to provide for an improved priority T junction at this location;</w:t>
      </w:r>
    </w:p>
    <w:p w:rsidR="00C24EA0" w:rsidRPr="00191398" w:rsidRDefault="00C24EA0" w:rsidP="00C24EA0">
      <w:pPr>
        <w:pStyle w:val="ListParagraph"/>
        <w:numPr>
          <w:ilvl w:val="0"/>
          <w:numId w:val="2"/>
        </w:numPr>
        <w:jc w:val="both"/>
        <w:rPr>
          <w:rFonts w:ascii="Calibri" w:hAnsi="Calibri"/>
          <w:lang w:val="en-US"/>
        </w:rPr>
      </w:pPr>
      <w:r w:rsidRPr="00191398">
        <w:rPr>
          <w:rFonts w:ascii="Calibri" w:hAnsi="Calibri"/>
          <w:lang w:val="en-US"/>
        </w:rPr>
        <w:t>Street and public realm improvement works along the section of Majors Well Road between</w:t>
      </w:r>
      <w:r w:rsidR="00FB16F9" w:rsidRPr="00191398">
        <w:rPr>
          <w:rFonts w:ascii="Calibri" w:hAnsi="Calibri"/>
          <w:lang w:val="en-US"/>
        </w:rPr>
        <w:t xml:space="preserve"> and including</w:t>
      </w:r>
      <w:r w:rsidRPr="00191398">
        <w:rPr>
          <w:rFonts w:ascii="Calibri" w:hAnsi="Calibri"/>
          <w:lang w:val="en-US"/>
        </w:rPr>
        <w:t xml:space="preserve"> the junction at </w:t>
      </w:r>
      <w:proofErr w:type="spellStart"/>
      <w:r w:rsidRPr="00191398">
        <w:rPr>
          <w:rFonts w:ascii="Calibri" w:hAnsi="Calibri"/>
          <w:lang w:val="en-US"/>
        </w:rPr>
        <w:t>Springlawn</w:t>
      </w:r>
      <w:proofErr w:type="spellEnd"/>
      <w:r w:rsidRPr="00191398">
        <w:rPr>
          <w:rFonts w:ascii="Calibri" w:hAnsi="Calibri"/>
          <w:lang w:val="en-US"/>
        </w:rPr>
        <w:t xml:space="preserve"> and</w:t>
      </w:r>
      <w:r w:rsidR="00FB16F9" w:rsidRPr="00191398">
        <w:rPr>
          <w:rFonts w:ascii="Calibri" w:hAnsi="Calibri"/>
          <w:lang w:val="en-US"/>
        </w:rPr>
        <w:t xml:space="preserve"> to approximately 80 m </w:t>
      </w:r>
      <w:proofErr w:type="gramStart"/>
      <w:r w:rsidR="00FB16F9" w:rsidRPr="00191398">
        <w:rPr>
          <w:rFonts w:ascii="Calibri" w:hAnsi="Calibri"/>
          <w:lang w:val="en-US"/>
        </w:rPr>
        <w:t xml:space="preserve">beyond </w:t>
      </w:r>
      <w:r w:rsidRPr="00191398">
        <w:rPr>
          <w:rFonts w:ascii="Calibri" w:hAnsi="Calibri"/>
          <w:lang w:val="en-US"/>
        </w:rPr>
        <w:t xml:space="preserve"> the</w:t>
      </w:r>
      <w:proofErr w:type="gramEnd"/>
      <w:r w:rsidRPr="00191398">
        <w:rPr>
          <w:rFonts w:ascii="Calibri" w:hAnsi="Calibri"/>
          <w:lang w:val="en-US"/>
        </w:rPr>
        <w:t xml:space="preserve"> Junction at Blind </w:t>
      </w:r>
      <w:proofErr w:type="spellStart"/>
      <w:r w:rsidRPr="00191398">
        <w:rPr>
          <w:rFonts w:ascii="Calibri" w:hAnsi="Calibri"/>
          <w:lang w:val="en-US"/>
        </w:rPr>
        <w:t>Mans</w:t>
      </w:r>
      <w:proofErr w:type="spellEnd"/>
      <w:r w:rsidRPr="00191398">
        <w:rPr>
          <w:rFonts w:ascii="Calibri" w:hAnsi="Calibri"/>
          <w:lang w:val="en-US"/>
        </w:rPr>
        <w:t xml:space="preserve"> Walk</w:t>
      </w:r>
      <w:r w:rsidR="00191398" w:rsidRPr="00191398">
        <w:rPr>
          <w:rFonts w:ascii="Calibri" w:hAnsi="Calibri"/>
          <w:lang w:val="en-US"/>
        </w:rPr>
        <w:t xml:space="preserve"> and also including the junctions of Majors Well Road with College Park and </w:t>
      </w:r>
      <w:proofErr w:type="spellStart"/>
      <w:r w:rsidR="00191398" w:rsidRPr="00191398">
        <w:rPr>
          <w:rFonts w:ascii="Calibri" w:hAnsi="Calibri"/>
          <w:lang w:val="en-US"/>
        </w:rPr>
        <w:t>Templemichael</w:t>
      </w:r>
      <w:proofErr w:type="spellEnd"/>
      <w:r w:rsidR="00191398" w:rsidRPr="00191398">
        <w:rPr>
          <w:rFonts w:ascii="Calibri" w:hAnsi="Calibri"/>
          <w:lang w:val="en-US"/>
        </w:rPr>
        <w:t xml:space="preserve"> Glebe</w:t>
      </w:r>
      <w:r w:rsidRPr="00191398">
        <w:rPr>
          <w:rFonts w:ascii="Calibri" w:hAnsi="Calibri"/>
          <w:lang w:val="en-US"/>
        </w:rPr>
        <w:t>. The proposed improvement works include, reconstruction of the existing roadway, provision of a new footpath and cycle path layout, undergrounding of overhead electricity services, replacement of existing mature trees along the frontage of College Park, provision of upgraded street lighting, road signage and markings, landscaping and planting and all ancillary site works.</w:t>
      </w:r>
    </w:p>
    <w:p w:rsidR="00FF75D6" w:rsidRDefault="00C24EA0" w:rsidP="00C24EA0">
      <w:pPr>
        <w:jc w:val="both"/>
        <w:rPr>
          <w:rFonts w:ascii="Calibri" w:eastAsia="Calibri" w:hAnsi="Calibri" w:cs="Calibri"/>
        </w:rPr>
      </w:pPr>
      <w:proofErr w:type="gramStart"/>
      <w:r w:rsidRPr="00191398">
        <w:rPr>
          <w:rFonts w:ascii="Calibri" w:eastAsia="Calibri" w:hAnsi="Calibri" w:cs="Calibri"/>
        </w:rPr>
        <w:t xml:space="preserve">Plans and particulars of the proposed development will be available for inspection or purchase at a fee, not exceeding the reasonable cost of making a copy, at the </w:t>
      </w:r>
      <w:r w:rsidR="00FF75D6" w:rsidRPr="00191398">
        <w:rPr>
          <w:rFonts w:ascii="Calibri" w:eastAsia="Calibri" w:hAnsi="Calibri" w:cs="Calibri"/>
        </w:rPr>
        <w:t>Planning Department offices</w:t>
      </w:r>
      <w:r w:rsidRPr="00191398">
        <w:rPr>
          <w:rFonts w:ascii="Calibri" w:eastAsia="Calibri" w:hAnsi="Calibri" w:cs="Calibri"/>
        </w:rPr>
        <w:t xml:space="preserve"> of Longford County Council, </w:t>
      </w:r>
      <w:proofErr w:type="spellStart"/>
      <w:r w:rsidRPr="00191398">
        <w:rPr>
          <w:rFonts w:ascii="Calibri" w:eastAsia="Calibri" w:hAnsi="Calibri" w:cs="Calibri"/>
        </w:rPr>
        <w:t>Áras</w:t>
      </w:r>
      <w:proofErr w:type="spellEnd"/>
      <w:r w:rsidRPr="00191398">
        <w:rPr>
          <w:rFonts w:ascii="Calibri" w:eastAsia="Calibri" w:hAnsi="Calibri" w:cs="Calibri"/>
        </w:rPr>
        <w:t xml:space="preserve"> an Chontae, Great Water Street, Longford during official public opening hours, excluding weekends and bank holidays from </w:t>
      </w:r>
      <w:r w:rsidR="00FF75D6" w:rsidRPr="00191398">
        <w:rPr>
          <w:rFonts w:ascii="Calibri" w:eastAsia="Calibri" w:hAnsi="Calibri" w:cs="Calibri"/>
        </w:rPr>
        <w:t xml:space="preserve">Friday </w:t>
      </w:r>
      <w:r w:rsidR="00D22F4D">
        <w:rPr>
          <w:rFonts w:ascii="Calibri" w:eastAsia="Calibri" w:hAnsi="Calibri" w:cs="Calibri"/>
        </w:rPr>
        <w:t>15</w:t>
      </w:r>
      <w:r w:rsidR="00FF75D6" w:rsidRPr="00191398">
        <w:rPr>
          <w:rFonts w:ascii="Calibri" w:eastAsia="Calibri" w:hAnsi="Calibri" w:cs="Calibri"/>
          <w:vertAlign w:val="superscript"/>
        </w:rPr>
        <w:t>th</w:t>
      </w:r>
      <w:r w:rsidR="00FF75D6" w:rsidRPr="00191398">
        <w:rPr>
          <w:rFonts w:ascii="Calibri" w:eastAsia="Calibri" w:hAnsi="Calibri" w:cs="Calibri"/>
        </w:rPr>
        <w:t>February 2</w:t>
      </w:r>
      <w:r w:rsidR="00D22F4D">
        <w:rPr>
          <w:rFonts w:ascii="Calibri" w:eastAsia="Calibri" w:hAnsi="Calibri" w:cs="Calibri"/>
        </w:rPr>
        <w:t>019 up to and including Friday 15</w:t>
      </w:r>
      <w:r w:rsidR="00FF75D6" w:rsidRPr="00191398">
        <w:rPr>
          <w:rFonts w:ascii="Calibri" w:eastAsia="Calibri" w:hAnsi="Calibri" w:cs="Calibri"/>
        </w:rPr>
        <w:t>th March 2019.</w:t>
      </w:r>
      <w:proofErr w:type="gramEnd"/>
    </w:p>
    <w:p w:rsidR="00D22F4D" w:rsidRPr="00191398" w:rsidRDefault="00D22F4D" w:rsidP="00C24EA0">
      <w:pPr>
        <w:jc w:val="both"/>
        <w:rPr>
          <w:rFonts w:ascii="Calibri" w:eastAsia="Calibri" w:hAnsi="Calibri" w:cs="Calibri"/>
        </w:rPr>
      </w:pPr>
      <w:r>
        <w:rPr>
          <w:rFonts w:ascii="Calibri" w:eastAsia="Calibri" w:hAnsi="Calibri" w:cs="Calibri"/>
        </w:rPr>
        <w:t xml:space="preserve">Plans and particulars will also be available to view online at </w:t>
      </w:r>
      <w:proofErr w:type="spellStart"/>
      <w:r>
        <w:rPr>
          <w:rFonts w:ascii="Calibri" w:eastAsia="Calibri" w:hAnsi="Calibri" w:cs="Calibri"/>
        </w:rPr>
        <w:t>www.longfordcoco.ie</w:t>
      </w:r>
      <w:proofErr w:type="spellEnd"/>
    </w:p>
    <w:p w:rsidR="00C24EA0" w:rsidRDefault="00C24EA0" w:rsidP="00C24EA0">
      <w:pPr>
        <w:jc w:val="both"/>
        <w:rPr>
          <w:rFonts w:ascii="Calibri" w:eastAsia="Calibri" w:hAnsi="Calibri" w:cs="Calibri"/>
        </w:rPr>
      </w:pPr>
      <w:r w:rsidRPr="00191398">
        <w:rPr>
          <w:rFonts w:ascii="Calibri" w:eastAsia="Calibri" w:hAnsi="Calibri" w:cs="Calibri"/>
        </w:rPr>
        <w:t xml:space="preserve">Submissions with respect to the proposed development, dealing with the proper planning and sustainable development of the area, may be made in writing to Longford County Council, headed </w:t>
      </w:r>
      <w:r w:rsidRPr="00191398">
        <w:rPr>
          <w:rFonts w:ascii="Calibri" w:eastAsia="Calibri" w:hAnsi="Calibri" w:cs="Calibri"/>
          <w:b/>
        </w:rPr>
        <w:t>“N63 Majors Well Road Improvement Works”</w:t>
      </w:r>
      <w:r w:rsidRPr="00191398">
        <w:rPr>
          <w:rFonts w:ascii="Calibri" w:eastAsia="Calibri" w:hAnsi="Calibri" w:cs="Calibri"/>
        </w:rPr>
        <w:t xml:space="preserve"> and addressed to </w:t>
      </w:r>
      <w:r w:rsidRPr="00191398">
        <w:rPr>
          <w:rFonts w:ascii="Calibri" w:eastAsia="Calibri" w:hAnsi="Calibri" w:cs="Calibri"/>
          <w:i/>
        </w:rPr>
        <w:t xml:space="preserve">Planning Section, Longford County Council, </w:t>
      </w:r>
      <w:proofErr w:type="spellStart"/>
      <w:r w:rsidRPr="00191398">
        <w:rPr>
          <w:rFonts w:ascii="Calibri" w:eastAsia="Calibri" w:hAnsi="Calibri" w:cs="Calibri"/>
          <w:i/>
        </w:rPr>
        <w:t>Áras</w:t>
      </w:r>
      <w:proofErr w:type="spellEnd"/>
      <w:r w:rsidRPr="00191398">
        <w:rPr>
          <w:rFonts w:ascii="Calibri" w:eastAsia="Calibri" w:hAnsi="Calibri" w:cs="Calibri"/>
          <w:i/>
        </w:rPr>
        <w:t xml:space="preserve"> an Chontae, Great Water Street, Longford </w:t>
      </w:r>
      <w:r w:rsidRPr="00191398">
        <w:rPr>
          <w:rFonts w:ascii="Calibri" w:eastAsia="Calibri" w:hAnsi="Calibri" w:cs="Calibri"/>
        </w:rPr>
        <w:t xml:space="preserve">to arrive not later than </w:t>
      </w:r>
      <w:r w:rsidR="00FF75D6" w:rsidRPr="00191398">
        <w:rPr>
          <w:rFonts w:ascii="Calibri" w:eastAsia="Calibri" w:hAnsi="Calibri" w:cs="Calibri"/>
        </w:rPr>
        <w:t xml:space="preserve">Tuesday </w:t>
      </w:r>
      <w:r w:rsidR="00D22F4D">
        <w:rPr>
          <w:rFonts w:ascii="Calibri" w:eastAsia="Calibri" w:hAnsi="Calibri" w:cs="Calibri"/>
        </w:rPr>
        <w:t>2</w:t>
      </w:r>
      <w:r w:rsidR="00D22F4D" w:rsidRPr="00D22F4D">
        <w:rPr>
          <w:rFonts w:ascii="Calibri" w:eastAsia="Calibri" w:hAnsi="Calibri" w:cs="Calibri"/>
          <w:vertAlign w:val="superscript"/>
        </w:rPr>
        <w:t>nd</w:t>
      </w:r>
      <w:r w:rsidR="00D22F4D">
        <w:rPr>
          <w:rFonts w:ascii="Calibri" w:eastAsia="Calibri" w:hAnsi="Calibri" w:cs="Calibri"/>
        </w:rPr>
        <w:t xml:space="preserve"> April</w:t>
      </w:r>
      <w:r w:rsidR="00FF75D6" w:rsidRPr="00191398">
        <w:rPr>
          <w:rFonts w:ascii="Calibri" w:eastAsia="Calibri" w:hAnsi="Calibri" w:cs="Calibri"/>
        </w:rPr>
        <w:t xml:space="preserve"> 2019 at 4pm.</w:t>
      </w:r>
    </w:p>
    <w:p w:rsidR="00C348E3" w:rsidRPr="00081D1E" w:rsidRDefault="00C348E3" w:rsidP="00C348E3">
      <w:pPr>
        <w:jc w:val="both"/>
        <w:rPr>
          <w:rFonts w:ascii="Calibri" w:eastAsia="Calibri" w:hAnsi="Calibri" w:cs="Calibri"/>
          <w:b/>
        </w:rPr>
      </w:pPr>
      <w:r w:rsidRPr="00081D1E">
        <w:rPr>
          <w:rFonts w:ascii="Calibri" w:eastAsia="Calibri" w:hAnsi="Calibri" w:cs="Calibri"/>
          <w:b/>
        </w:rPr>
        <w:t>Signed</w:t>
      </w:r>
    </w:p>
    <w:p w:rsidR="00C348E3" w:rsidRPr="0026378C" w:rsidRDefault="00C24EA0" w:rsidP="00C348E3">
      <w:pPr>
        <w:jc w:val="both"/>
        <w:rPr>
          <w:rFonts w:ascii="Calibri" w:eastAsia="Calibri" w:hAnsi="Calibri" w:cs="Calibri"/>
        </w:rPr>
      </w:pPr>
      <w:r w:rsidRPr="0026378C">
        <w:rPr>
          <w:rFonts w:ascii="Calibri" w:eastAsia="Calibri" w:hAnsi="Calibri" w:cs="Calibri"/>
        </w:rPr>
        <w:t>John Brannigan</w:t>
      </w:r>
    </w:p>
    <w:p w:rsidR="00C348E3" w:rsidRPr="0026378C" w:rsidRDefault="00C348E3" w:rsidP="00EB0A01">
      <w:pPr>
        <w:spacing w:after="0" w:line="240" w:lineRule="auto"/>
        <w:jc w:val="both"/>
        <w:rPr>
          <w:rFonts w:ascii="Calibri" w:eastAsia="Calibri" w:hAnsi="Calibri" w:cs="Calibri"/>
        </w:rPr>
      </w:pPr>
      <w:r w:rsidRPr="0026378C">
        <w:rPr>
          <w:rFonts w:ascii="Calibri" w:eastAsia="Calibri" w:hAnsi="Calibri" w:cs="Calibri"/>
        </w:rPr>
        <w:t>Director of Services</w:t>
      </w:r>
    </w:p>
    <w:p w:rsidR="00C348E3" w:rsidRPr="0026378C" w:rsidRDefault="00C348E3" w:rsidP="00EB0A01">
      <w:pPr>
        <w:spacing w:after="0" w:line="240" w:lineRule="auto"/>
        <w:jc w:val="both"/>
        <w:rPr>
          <w:rFonts w:ascii="Calibri" w:eastAsia="Calibri" w:hAnsi="Calibri" w:cs="Calibri"/>
        </w:rPr>
      </w:pPr>
      <w:r w:rsidRPr="0026378C">
        <w:rPr>
          <w:rFonts w:ascii="Calibri" w:eastAsia="Calibri" w:hAnsi="Calibri" w:cs="Calibri"/>
        </w:rPr>
        <w:t>Longford Co. Council</w:t>
      </w:r>
    </w:p>
    <w:p w:rsidR="00C348E3" w:rsidRPr="00C348E3" w:rsidRDefault="00EB0A01" w:rsidP="00EB0A01">
      <w:pPr>
        <w:spacing w:after="0" w:line="240" w:lineRule="auto"/>
        <w:jc w:val="both"/>
        <w:rPr>
          <w:rFonts w:ascii="Calibri" w:hAnsi="Calibri"/>
          <w:lang w:val="en-US"/>
        </w:rPr>
      </w:pPr>
      <w:bookmarkStart w:id="0" w:name="_GoBack"/>
      <w:bookmarkEnd w:id="0"/>
      <w:r>
        <w:rPr>
          <w:rFonts w:ascii="Calibri" w:eastAsia="Calibri" w:hAnsi="Calibri" w:cs="Calibri"/>
        </w:rPr>
        <w:t xml:space="preserve">8th </w:t>
      </w:r>
      <w:r w:rsidR="000752C0" w:rsidRPr="0026378C">
        <w:rPr>
          <w:rFonts w:ascii="Calibri" w:eastAsia="Calibri" w:hAnsi="Calibri" w:cs="Calibri"/>
        </w:rPr>
        <w:t>February 2019</w:t>
      </w:r>
    </w:p>
    <w:sectPr w:rsidR="00C348E3" w:rsidRPr="00C348E3" w:rsidSect="0026378C">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6F9" w:rsidRDefault="00FB16F9" w:rsidP="00C348E3">
      <w:pPr>
        <w:spacing w:after="0" w:line="240" w:lineRule="auto"/>
      </w:pPr>
      <w:r>
        <w:separator/>
      </w:r>
    </w:p>
  </w:endnote>
  <w:endnote w:type="continuationSeparator" w:id="1">
    <w:p w:rsidR="00FB16F9" w:rsidRDefault="00FB16F9" w:rsidP="00C348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6F9" w:rsidRDefault="00FB16F9" w:rsidP="00C348E3">
      <w:pPr>
        <w:spacing w:after="0" w:line="240" w:lineRule="auto"/>
      </w:pPr>
      <w:r>
        <w:separator/>
      </w:r>
    </w:p>
  </w:footnote>
  <w:footnote w:type="continuationSeparator" w:id="1">
    <w:p w:rsidR="00FB16F9" w:rsidRDefault="00FB16F9" w:rsidP="00C348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3737A"/>
    <w:multiLevelType w:val="hybridMultilevel"/>
    <w:tmpl w:val="E09A26F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45615146"/>
    <w:multiLevelType w:val="hybridMultilevel"/>
    <w:tmpl w:val="7AE63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8433"/>
  </w:hdrShapeDefaults>
  <w:footnotePr>
    <w:footnote w:id="0"/>
    <w:footnote w:id="1"/>
  </w:footnotePr>
  <w:endnotePr>
    <w:endnote w:id="0"/>
    <w:endnote w:id="1"/>
  </w:endnotePr>
  <w:compat/>
  <w:rsids>
    <w:rsidRoot w:val="0031573C"/>
    <w:rsid w:val="00021175"/>
    <w:rsid w:val="00035C23"/>
    <w:rsid w:val="000752C0"/>
    <w:rsid w:val="0008465E"/>
    <w:rsid w:val="00191398"/>
    <w:rsid w:val="001B1948"/>
    <w:rsid w:val="001E073F"/>
    <w:rsid w:val="002516D1"/>
    <w:rsid w:val="0026378C"/>
    <w:rsid w:val="002C234D"/>
    <w:rsid w:val="002C7E0B"/>
    <w:rsid w:val="0031180D"/>
    <w:rsid w:val="0031573C"/>
    <w:rsid w:val="004F5A69"/>
    <w:rsid w:val="00516B7D"/>
    <w:rsid w:val="00586FF4"/>
    <w:rsid w:val="00650F76"/>
    <w:rsid w:val="006826D5"/>
    <w:rsid w:val="006A1E86"/>
    <w:rsid w:val="006D218F"/>
    <w:rsid w:val="006E0B7D"/>
    <w:rsid w:val="00700076"/>
    <w:rsid w:val="007045C2"/>
    <w:rsid w:val="007A42B4"/>
    <w:rsid w:val="007C3AC9"/>
    <w:rsid w:val="007D0D26"/>
    <w:rsid w:val="00812ED7"/>
    <w:rsid w:val="008445C3"/>
    <w:rsid w:val="00910D01"/>
    <w:rsid w:val="00920C70"/>
    <w:rsid w:val="009D6472"/>
    <w:rsid w:val="00A3515E"/>
    <w:rsid w:val="00A376A6"/>
    <w:rsid w:val="00AA5DF7"/>
    <w:rsid w:val="00AC7279"/>
    <w:rsid w:val="00B067CC"/>
    <w:rsid w:val="00B654F7"/>
    <w:rsid w:val="00BE44CD"/>
    <w:rsid w:val="00C01D13"/>
    <w:rsid w:val="00C2302A"/>
    <w:rsid w:val="00C24EA0"/>
    <w:rsid w:val="00C348E3"/>
    <w:rsid w:val="00C965F1"/>
    <w:rsid w:val="00D22F4D"/>
    <w:rsid w:val="00D61A39"/>
    <w:rsid w:val="00DD3993"/>
    <w:rsid w:val="00E14539"/>
    <w:rsid w:val="00E1758F"/>
    <w:rsid w:val="00E31EE4"/>
    <w:rsid w:val="00E97017"/>
    <w:rsid w:val="00EB0A01"/>
    <w:rsid w:val="00ED2478"/>
    <w:rsid w:val="00EF5D63"/>
    <w:rsid w:val="00F407E5"/>
    <w:rsid w:val="00FB16F9"/>
    <w:rsid w:val="00FF75D6"/>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73C"/>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5">
    <w:name w:val="A5"/>
    <w:basedOn w:val="DefaultParagraphFont"/>
    <w:uiPriority w:val="99"/>
    <w:rsid w:val="00E14539"/>
    <w:rPr>
      <w:color w:val="000000"/>
    </w:rPr>
  </w:style>
  <w:style w:type="paragraph" w:styleId="BalloonText">
    <w:name w:val="Balloon Text"/>
    <w:basedOn w:val="Normal"/>
    <w:link w:val="BalloonTextChar"/>
    <w:uiPriority w:val="99"/>
    <w:semiHidden/>
    <w:unhideWhenUsed/>
    <w:rsid w:val="00E31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EE4"/>
    <w:rPr>
      <w:rFonts w:ascii="Tahoma" w:eastAsiaTheme="minorEastAsia" w:hAnsi="Tahoma" w:cs="Tahoma"/>
      <w:sz w:val="16"/>
      <w:szCs w:val="16"/>
      <w:lang w:eastAsia="en-IE"/>
    </w:rPr>
  </w:style>
  <w:style w:type="paragraph" w:styleId="ListParagraph">
    <w:name w:val="List Paragraph"/>
    <w:basedOn w:val="Normal"/>
    <w:uiPriority w:val="34"/>
    <w:qFormat/>
    <w:rsid w:val="00812ED7"/>
    <w:pPr>
      <w:ind w:left="720"/>
      <w:contextualSpacing/>
    </w:pPr>
  </w:style>
  <w:style w:type="paragraph" w:styleId="Header">
    <w:name w:val="header"/>
    <w:basedOn w:val="Normal"/>
    <w:link w:val="HeaderChar"/>
    <w:uiPriority w:val="99"/>
    <w:unhideWhenUsed/>
    <w:rsid w:val="00C348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8E3"/>
    <w:rPr>
      <w:rFonts w:eastAsiaTheme="minorEastAsia"/>
      <w:lang w:eastAsia="en-IE"/>
    </w:rPr>
  </w:style>
  <w:style w:type="paragraph" w:styleId="Footer">
    <w:name w:val="footer"/>
    <w:basedOn w:val="Normal"/>
    <w:link w:val="FooterChar"/>
    <w:uiPriority w:val="99"/>
    <w:unhideWhenUsed/>
    <w:rsid w:val="00C348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8E3"/>
    <w:rPr>
      <w:rFonts w:eastAsiaTheme="minorEastAsia"/>
      <w:lang w:eastAsia="en-I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loconnor</dc:creator>
  <cp:lastModifiedBy>cdiffley</cp:lastModifiedBy>
  <cp:revision>6</cp:revision>
  <cp:lastPrinted>2016-10-13T13:58:00Z</cp:lastPrinted>
  <dcterms:created xsi:type="dcterms:W3CDTF">2019-01-31T10:55:00Z</dcterms:created>
  <dcterms:modified xsi:type="dcterms:W3CDTF">2019-02-07T18:19:00Z</dcterms:modified>
</cp:coreProperties>
</file>