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B371" w14:textId="77777777" w:rsidR="00CC7E94" w:rsidRDefault="00CC7E94" w:rsidP="00CC7E94">
      <w:pPr>
        <w:widowControl w:val="0"/>
        <w:spacing w:after="0" w:line="240" w:lineRule="auto"/>
        <w:jc w:val="center"/>
        <w:rPr>
          <w:rFonts w:ascii="Times New Roman" w:eastAsia="Times New Roman" w:hAnsi="Times New Roman" w:cs="Times New Roman"/>
          <w:snapToGrid w:val="0"/>
          <w:sz w:val="24"/>
          <w:szCs w:val="24"/>
          <w:lang w:val="en-GB"/>
        </w:rPr>
      </w:pPr>
    </w:p>
    <w:p w14:paraId="4F12E817" w14:textId="77777777" w:rsidR="00CC7E94" w:rsidRPr="00011800" w:rsidRDefault="00CC7E94" w:rsidP="00CC7E94">
      <w:pPr>
        <w:widowControl w:val="0"/>
        <w:spacing w:after="0" w:line="240" w:lineRule="auto"/>
        <w:jc w:val="center"/>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7D23F3">
        <w:rPr>
          <w:rFonts w:ascii="Times New Roman" w:eastAsia="Times New Roman" w:hAnsi="Times New Roman" w:cs="Times New Roman"/>
          <w:snapToGrid w:val="0"/>
          <w:sz w:val="24"/>
          <w:szCs w:val="24"/>
          <w:lang w:val="en-GB"/>
        </w:rPr>
        <w:fldChar w:fldCharType="begin"/>
      </w:r>
      <w:r w:rsidR="007D23F3">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D23F3">
        <w:rPr>
          <w:rFonts w:ascii="Times New Roman" w:eastAsia="Times New Roman" w:hAnsi="Times New Roman" w:cs="Times New Roman"/>
          <w:snapToGrid w:val="0"/>
          <w:sz w:val="24"/>
          <w:szCs w:val="24"/>
          <w:lang w:val="en-GB"/>
        </w:rPr>
        <w:fldChar w:fldCharType="separate"/>
      </w:r>
      <w:r w:rsidR="00C85F76">
        <w:rPr>
          <w:rFonts w:ascii="Times New Roman" w:eastAsia="Times New Roman" w:hAnsi="Times New Roman" w:cs="Times New Roman"/>
          <w:snapToGrid w:val="0"/>
          <w:sz w:val="24"/>
          <w:szCs w:val="24"/>
          <w:lang w:val="en-GB"/>
        </w:rPr>
        <w:fldChar w:fldCharType="begin"/>
      </w:r>
      <w:r w:rsidR="00C85F76">
        <w:rPr>
          <w:rFonts w:ascii="Times New Roman" w:eastAsia="Times New Roman" w:hAnsi="Times New Roman" w:cs="Times New Roman"/>
          <w:snapToGrid w:val="0"/>
          <w:sz w:val="24"/>
          <w:szCs w:val="24"/>
          <w:lang w:val="en-GB"/>
        </w:rPr>
        <w:instrText xml:space="preserve"> </w:instrText>
      </w:r>
      <w:r w:rsidR="00C85F76">
        <w:rPr>
          <w:rFonts w:ascii="Times New Roman" w:eastAsia="Times New Roman" w:hAnsi="Times New Roman" w:cs="Times New Roman"/>
          <w:snapToGrid w:val="0"/>
          <w:sz w:val="24"/>
          <w:szCs w:val="24"/>
          <w:lang w:val="en-GB"/>
        </w:rPr>
        <w:instrText>INCLUDEPICTURE  "S:\\SHARED\\Logos\\lcc_logo_colour copy.gif" \* MERGEFORMATINET</w:instrText>
      </w:r>
      <w:r w:rsidR="00C85F76">
        <w:rPr>
          <w:rFonts w:ascii="Times New Roman" w:eastAsia="Times New Roman" w:hAnsi="Times New Roman" w:cs="Times New Roman"/>
          <w:snapToGrid w:val="0"/>
          <w:sz w:val="24"/>
          <w:szCs w:val="24"/>
          <w:lang w:val="en-GB"/>
        </w:rPr>
        <w:instrText xml:space="preserve"> </w:instrText>
      </w:r>
      <w:r w:rsidR="00C85F76">
        <w:rPr>
          <w:rFonts w:ascii="Times New Roman" w:eastAsia="Times New Roman" w:hAnsi="Times New Roman" w:cs="Times New Roman"/>
          <w:snapToGrid w:val="0"/>
          <w:sz w:val="24"/>
          <w:szCs w:val="24"/>
          <w:lang w:val="en-GB"/>
        </w:rPr>
        <w:fldChar w:fldCharType="separate"/>
      </w:r>
      <w:r w:rsidR="00C4325F">
        <w:rPr>
          <w:rFonts w:ascii="Times New Roman" w:eastAsia="Times New Roman" w:hAnsi="Times New Roman" w:cs="Times New Roman"/>
          <w:snapToGrid w:val="0"/>
          <w:sz w:val="24"/>
          <w:szCs w:val="24"/>
          <w:lang w:val="en-GB"/>
        </w:rPr>
        <w:pict w14:anchorId="5E6BC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C85F76">
        <w:rPr>
          <w:rFonts w:ascii="Times New Roman" w:eastAsia="Times New Roman" w:hAnsi="Times New Roman" w:cs="Times New Roman"/>
          <w:snapToGrid w:val="0"/>
          <w:sz w:val="24"/>
          <w:szCs w:val="24"/>
          <w:lang w:val="en-GB"/>
        </w:rPr>
        <w:fldChar w:fldCharType="end"/>
      </w:r>
      <w:r w:rsidR="007D23F3">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p>
    <w:p w14:paraId="235EA5BB" w14:textId="77777777" w:rsidR="00CC7E94" w:rsidRPr="00011800" w:rsidRDefault="00CC7E94" w:rsidP="00CC7E94">
      <w:pPr>
        <w:widowControl w:val="0"/>
        <w:spacing w:after="0" w:line="240" w:lineRule="auto"/>
        <w:jc w:val="center"/>
        <w:rPr>
          <w:rFonts w:ascii="Times New Roman" w:eastAsia="Times New Roman" w:hAnsi="Times New Roman" w:cs="Times New Roman"/>
          <w:snapToGrid w:val="0"/>
          <w:sz w:val="24"/>
          <w:szCs w:val="24"/>
          <w:lang w:val="en-GB"/>
        </w:rPr>
      </w:pPr>
    </w:p>
    <w:p w14:paraId="0108B594" w14:textId="77777777" w:rsidR="00CC7E94" w:rsidRPr="00011800" w:rsidRDefault="00CC7E94" w:rsidP="00CC7E94">
      <w:pPr>
        <w:widowControl w:val="0"/>
        <w:spacing w:after="0" w:line="240" w:lineRule="auto"/>
        <w:jc w:val="center"/>
        <w:rPr>
          <w:rFonts w:ascii="Times New Roman" w:eastAsia="Times New Roman" w:hAnsi="Times New Roman" w:cs="Times New Roman"/>
          <w:snapToGrid w:val="0"/>
          <w:sz w:val="24"/>
          <w:szCs w:val="24"/>
          <w:lang w:val="en-GB"/>
        </w:rPr>
      </w:pPr>
    </w:p>
    <w:p w14:paraId="462A9C8C" w14:textId="77777777" w:rsidR="00CC7E94" w:rsidRPr="00011800" w:rsidRDefault="00CC7E94" w:rsidP="00CC7E94">
      <w:pPr>
        <w:widowControl w:val="0"/>
        <w:spacing w:after="0" w:line="240" w:lineRule="auto"/>
        <w:jc w:val="center"/>
        <w:rPr>
          <w:rFonts w:ascii="Times New Roman" w:eastAsia="Times New Roman" w:hAnsi="Times New Roman" w:cs="Times New Roman"/>
          <w:b/>
          <w:snapToGrid w:val="0"/>
          <w:sz w:val="24"/>
          <w:szCs w:val="24"/>
          <w:lang w:val="en-GB"/>
        </w:rPr>
      </w:pPr>
      <w:bookmarkStart w:id="0" w:name="_Hlk97193224"/>
      <w:r w:rsidRPr="00011800">
        <w:rPr>
          <w:rFonts w:ascii="Times New Roman" w:eastAsia="Times New Roman" w:hAnsi="Times New Roman" w:cs="Times New Roman"/>
          <w:b/>
          <w:snapToGrid w:val="0"/>
          <w:sz w:val="24"/>
          <w:szCs w:val="24"/>
          <w:lang w:val="en-GB"/>
        </w:rPr>
        <w:t>GOVERNANCE STRATEGIC POLICY COMMITTEE</w:t>
      </w:r>
    </w:p>
    <w:p w14:paraId="6BC48006" w14:textId="77777777" w:rsidR="00CC7E94" w:rsidRPr="00011800" w:rsidRDefault="00CC7E94" w:rsidP="00CC7E94">
      <w:pPr>
        <w:widowControl w:val="0"/>
        <w:spacing w:after="0" w:line="240" w:lineRule="auto"/>
        <w:jc w:val="center"/>
        <w:rPr>
          <w:rFonts w:ascii="Times New Roman" w:eastAsia="Times New Roman" w:hAnsi="Times New Roman" w:cs="Times New Roman"/>
          <w:b/>
          <w:snapToGrid w:val="0"/>
          <w:sz w:val="24"/>
          <w:szCs w:val="24"/>
          <w:lang w:val="en-GB"/>
        </w:rPr>
      </w:pPr>
    </w:p>
    <w:p w14:paraId="6C705153" w14:textId="77777777" w:rsidR="00CC7E94" w:rsidRPr="00011800" w:rsidRDefault="00CC7E94" w:rsidP="00CC7E94">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Minutes of Governance Strategic Policy Committee Meeting </w:t>
      </w:r>
    </w:p>
    <w:p w14:paraId="2BECD3C4" w14:textId="77777777" w:rsidR="00CC7E94" w:rsidRPr="00011800" w:rsidRDefault="00CC7E94" w:rsidP="00CC7E94">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held </w:t>
      </w:r>
      <w:r>
        <w:rPr>
          <w:rFonts w:ascii="Times New Roman" w:eastAsia="Times New Roman" w:hAnsi="Times New Roman" w:cs="Times New Roman"/>
          <w:b/>
          <w:snapToGrid w:val="0"/>
          <w:sz w:val="24"/>
          <w:szCs w:val="24"/>
          <w:lang w:val="en-GB"/>
        </w:rPr>
        <w:t>via Microsoft Teams</w:t>
      </w:r>
      <w:r w:rsidRPr="00011800">
        <w:rPr>
          <w:rFonts w:ascii="Times New Roman" w:eastAsia="Times New Roman" w:hAnsi="Times New Roman" w:cs="Times New Roman"/>
          <w:b/>
          <w:snapToGrid w:val="0"/>
          <w:sz w:val="24"/>
          <w:szCs w:val="24"/>
          <w:lang w:val="en-GB"/>
        </w:rPr>
        <w:t xml:space="preserve"> on </w:t>
      </w:r>
      <w:r>
        <w:rPr>
          <w:rFonts w:ascii="Times New Roman" w:eastAsia="Times New Roman" w:hAnsi="Times New Roman" w:cs="Times New Roman"/>
          <w:b/>
          <w:snapToGrid w:val="0"/>
          <w:sz w:val="24"/>
          <w:szCs w:val="24"/>
          <w:lang w:val="en-GB"/>
        </w:rPr>
        <w:t>Tuesday</w:t>
      </w:r>
      <w:r w:rsidRPr="00011800">
        <w:rPr>
          <w:rFonts w:ascii="Times New Roman" w:eastAsia="Times New Roman" w:hAnsi="Times New Roman" w:cs="Times New Roman"/>
          <w:b/>
          <w:snapToGrid w:val="0"/>
          <w:sz w:val="24"/>
          <w:szCs w:val="24"/>
          <w:lang w:val="en-GB"/>
        </w:rPr>
        <w:t xml:space="preserve"> </w:t>
      </w:r>
    </w:p>
    <w:p w14:paraId="3784CE5C" w14:textId="7C5F7C0A" w:rsidR="00CC7E94" w:rsidRPr="00011800" w:rsidRDefault="00CC7E94" w:rsidP="00CC7E94">
      <w:pPr>
        <w:widowControl w:val="0"/>
        <w:spacing w:after="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26 April </w:t>
      </w:r>
      <w:r w:rsidRPr="00011800">
        <w:rPr>
          <w:rFonts w:ascii="Times New Roman" w:eastAsia="Times New Roman" w:hAnsi="Times New Roman" w:cs="Times New Roman"/>
          <w:b/>
          <w:snapToGrid w:val="0"/>
          <w:sz w:val="24"/>
          <w:szCs w:val="24"/>
          <w:lang w:val="en-GB"/>
        </w:rPr>
        <w:t>at</w:t>
      </w:r>
      <w:r>
        <w:rPr>
          <w:rFonts w:ascii="Times New Roman" w:eastAsia="Times New Roman" w:hAnsi="Times New Roman" w:cs="Times New Roman"/>
          <w:b/>
          <w:snapToGrid w:val="0"/>
          <w:sz w:val="24"/>
          <w:szCs w:val="24"/>
          <w:lang w:val="en-GB"/>
        </w:rPr>
        <w:t xml:space="preserve"> 3pm</w:t>
      </w:r>
    </w:p>
    <w:p w14:paraId="7CED762F" w14:textId="77777777" w:rsidR="00CC7E94" w:rsidRPr="00011800" w:rsidRDefault="00CC7E94" w:rsidP="00CC7E94">
      <w:pPr>
        <w:widowControl w:val="0"/>
        <w:spacing w:after="0" w:line="240" w:lineRule="auto"/>
        <w:jc w:val="center"/>
        <w:rPr>
          <w:rFonts w:ascii="Times New Roman" w:eastAsia="Times New Roman" w:hAnsi="Times New Roman" w:cs="Times New Roman"/>
          <w:b/>
          <w:snapToGrid w:val="0"/>
          <w:sz w:val="24"/>
          <w:szCs w:val="24"/>
          <w:lang w:val="en-GB"/>
        </w:rPr>
      </w:pPr>
    </w:p>
    <w:p w14:paraId="3CDBF651" w14:textId="77777777" w:rsidR="00CC7E94" w:rsidRPr="00011800" w:rsidRDefault="00CC7E94" w:rsidP="00CC7E94">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5D854409" w14:textId="77777777" w:rsidR="00CC7E94" w:rsidRPr="0001180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p>
    <w:p w14:paraId="5C8FF977" w14:textId="77777777" w:rsidR="00CC7E94" w:rsidRPr="0001180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p>
    <w:p w14:paraId="1A622F29" w14:textId="77777777" w:rsidR="00CC7E94" w:rsidRPr="0001180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p>
    <w:p w14:paraId="05A760D4" w14:textId="10CD1878" w:rsidR="00CC7E94" w:rsidRPr="00011800" w:rsidRDefault="00CC7E94" w:rsidP="00CC7E94">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PRESIDING</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t>Councillor Mick Cahill, Chairperson</w:t>
      </w:r>
    </w:p>
    <w:p w14:paraId="013A5DF7" w14:textId="77777777" w:rsidR="00CC7E94" w:rsidRPr="00011800" w:rsidRDefault="00CC7E94" w:rsidP="00CC7E94">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37338201" w14:textId="1809635C" w:rsidR="00CC7E94"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PRESENT</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 xml:space="preserve">Councillors – John Browne, </w:t>
      </w:r>
      <w:r>
        <w:rPr>
          <w:rFonts w:ascii="Times New Roman" w:eastAsia="Times New Roman" w:hAnsi="Times New Roman" w:cs="Times New Roman"/>
          <w:snapToGrid w:val="0"/>
          <w:sz w:val="24"/>
          <w:szCs w:val="24"/>
          <w:lang w:val="en-GB"/>
        </w:rPr>
        <w:t>Colin Dalton</w:t>
      </w:r>
      <w:r w:rsidR="004B53F0">
        <w:rPr>
          <w:rFonts w:ascii="Times New Roman" w:eastAsia="Times New Roman" w:hAnsi="Times New Roman" w:cs="Times New Roman"/>
          <w:snapToGrid w:val="0"/>
          <w:sz w:val="24"/>
          <w:szCs w:val="24"/>
          <w:lang w:val="en-GB"/>
        </w:rPr>
        <w:t xml:space="preserve"> and</w:t>
      </w:r>
    </w:p>
    <w:p w14:paraId="4E0F3FD3" w14:textId="273076E2" w:rsidR="00CC7E94" w:rsidRPr="00011800" w:rsidRDefault="00CC7E94" w:rsidP="00CC7E94">
      <w:pPr>
        <w:widowControl w:val="0"/>
        <w:spacing w:after="0" w:line="240" w:lineRule="auto"/>
        <w:ind w:left="2160" w:firstLine="720"/>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P.J. Reilly</w:t>
      </w:r>
    </w:p>
    <w:p w14:paraId="3A105054" w14:textId="0C391567" w:rsidR="00CC7E94"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Brendan Murtag</w:t>
      </w:r>
      <w:r>
        <w:rPr>
          <w:rFonts w:ascii="Times New Roman" w:eastAsia="Times New Roman" w:hAnsi="Times New Roman" w:cs="Times New Roman"/>
          <w:snapToGrid w:val="0"/>
          <w:sz w:val="24"/>
          <w:szCs w:val="24"/>
          <w:lang w:val="en-GB"/>
        </w:rPr>
        <w:t>h</w:t>
      </w:r>
      <w:r w:rsidR="004B53F0">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and Teresa Kearney</w:t>
      </w:r>
    </w:p>
    <w:p w14:paraId="1EE675B8" w14:textId="77777777" w:rsidR="00CC7E94" w:rsidRPr="0001180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0A3EC719" w14:textId="77777777" w:rsidR="00CC7E94" w:rsidRPr="0001180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p>
    <w:p w14:paraId="7FDF64E2" w14:textId="77777777" w:rsidR="004B53F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r w:rsidRPr="000E4E26">
        <w:rPr>
          <w:rFonts w:ascii="Times New Roman" w:eastAsia="Times New Roman" w:hAnsi="Times New Roman" w:cs="Times New Roman"/>
          <w:b/>
          <w:bCs/>
          <w:snapToGrid w:val="0"/>
          <w:sz w:val="24"/>
          <w:szCs w:val="24"/>
          <w:u w:val="single"/>
          <w:lang w:val="en-GB"/>
        </w:rPr>
        <w:t>APOLOGIES:</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004B53F0">
        <w:rPr>
          <w:rFonts w:ascii="Times New Roman" w:eastAsia="Times New Roman" w:hAnsi="Times New Roman" w:cs="Times New Roman"/>
          <w:snapToGrid w:val="0"/>
          <w:sz w:val="24"/>
          <w:szCs w:val="24"/>
          <w:lang w:val="en-GB"/>
        </w:rPr>
        <w:t>Councillor Seamus Butler</w:t>
      </w:r>
    </w:p>
    <w:p w14:paraId="2568C6DA" w14:textId="0B69A6FC" w:rsidR="00CC7E94" w:rsidRDefault="00CC7E94" w:rsidP="004B53F0">
      <w:pPr>
        <w:widowControl w:val="0"/>
        <w:spacing w:after="0" w:line="240" w:lineRule="auto"/>
        <w:ind w:left="2160" w:firstLine="72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Fulton Grant</w:t>
      </w:r>
      <w:r w:rsidR="004B53F0">
        <w:rPr>
          <w:rFonts w:ascii="Times New Roman" w:eastAsia="Times New Roman" w:hAnsi="Times New Roman" w:cs="Times New Roman"/>
          <w:snapToGrid w:val="0"/>
          <w:sz w:val="24"/>
          <w:szCs w:val="24"/>
          <w:lang w:val="en-GB"/>
        </w:rPr>
        <w:t xml:space="preserve">, Pamela Martin </w:t>
      </w:r>
      <w:r>
        <w:rPr>
          <w:rFonts w:ascii="Times New Roman" w:eastAsia="Times New Roman" w:hAnsi="Times New Roman" w:cs="Times New Roman"/>
          <w:snapToGrid w:val="0"/>
          <w:sz w:val="24"/>
          <w:szCs w:val="24"/>
          <w:lang w:val="en-GB"/>
        </w:rPr>
        <w:t>and Karie Murray</w:t>
      </w:r>
    </w:p>
    <w:p w14:paraId="3FA15896" w14:textId="77777777" w:rsidR="00CC7E94" w:rsidRPr="0001180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2BD03F98" w14:textId="77777777" w:rsidR="00CC7E94" w:rsidRPr="0001180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 xml:space="preserve">                                                                     </w:t>
      </w:r>
    </w:p>
    <w:p w14:paraId="6F248089" w14:textId="7DC1AE1A" w:rsidR="00CC7E94"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 xml:space="preserve">IN ATTENDANCE: </w:t>
      </w:r>
      <w:r w:rsidRPr="00011800">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Fema Farrell</w:t>
      </w:r>
      <w:r w:rsidRPr="00011800">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A/</w:t>
      </w:r>
      <w:r w:rsidRPr="00011800">
        <w:rPr>
          <w:rFonts w:ascii="Times New Roman" w:eastAsia="Times New Roman" w:hAnsi="Times New Roman" w:cs="Times New Roman"/>
          <w:snapToGrid w:val="0"/>
          <w:sz w:val="24"/>
          <w:szCs w:val="24"/>
          <w:lang w:val="en-GB"/>
        </w:rPr>
        <w:t>Director of Services/Head of Finance</w:t>
      </w:r>
    </w:p>
    <w:p w14:paraId="6663EB33" w14:textId="77777777" w:rsidR="00CC7E94"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Nora O’Farrell, Senior Executive Officer</w:t>
      </w:r>
    </w:p>
    <w:p w14:paraId="2242DEDE" w14:textId="00CD7EF2" w:rsidR="00CC7E94" w:rsidRPr="0001180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Linda Hogan, Data Protection Officer</w:t>
      </w:r>
    </w:p>
    <w:bookmarkEnd w:id="0"/>
    <w:p w14:paraId="7A6CAE3B" w14:textId="77777777" w:rsidR="00CC7E94"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3665077E" w14:textId="77777777" w:rsidR="00CC7E94" w:rsidRPr="0001180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p>
    <w:p w14:paraId="5CDD4291" w14:textId="77777777" w:rsidR="00CC7E94" w:rsidRPr="00011800" w:rsidRDefault="00CC7E94" w:rsidP="00CC7E94">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 xml:space="preserve">MEETINGS </w:t>
      </w:r>
    </w:p>
    <w:p w14:paraId="2F4F8DB1" w14:textId="77777777" w:rsidR="00CC7E94" w:rsidRPr="0001180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ADMINISTRATOR</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t>Ann</w:t>
      </w:r>
      <w:r>
        <w:rPr>
          <w:rFonts w:ascii="Times New Roman" w:eastAsia="Times New Roman" w:hAnsi="Times New Roman" w:cs="Times New Roman"/>
          <w:snapToGrid w:val="0"/>
          <w:sz w:val="24"/>
          <w:szCs w:val="24"/>
          <w:lang w:val="en-GB"/>
        </w:rPr>
        <w:t xml:space="preserve"> Marie Mc Keon</w:t>
      </w:r>
      <w:r w:rsidRPr="00011800">
        <w:rPr>
          <w:rFonts w:ascii="Times New Roman" w:eastAsia="Times New Roman" w:hAnsi="Times New Roman" w:cs="Times New Roman"/>
          <w:snapToGrid w:val="0"/>
          <w:sz w:val="24"/>
          <w:szCs w:val="24"/>
          <w:lang w:val="en-GB"/>
        </w:rPr>
        <w:t>.</w:t>
      </w:r>
    </w:p>
    <w:p w14:paraId="19FB910D" w14:textId="77777777" w:rsidR="00CC7E94" w:rsidRPr="0001180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p>
    <w:p w14:paraId="62F859B7" w14:textId="77777777" w:rsidR="00CC7E94" w:rsidRPr="0001180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p>
    <w:p w14:paraId="6C96B1F2" w14:textId="77777777" w:rsidR="00CC7E94" w:rsidRPr="00011800" w:rsidRDefault="00CC7E94" w:rsidP="00CC7E94">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ADOPTION OF MINUTES – circulated</w:t>
      </w:r>
    </w:p>
    <w:p w14:paraId="6C358367" w14:textId="77777777" w:rsidR="00CC7E94" w:rsidRPr="0001180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p>
    <w:p w14:paraId="5BFEF53C" w14:textId="57E9F85A" w:rsidR="00CC7E94" w:rsidRPr="0001180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On the proposal of Councillor</w:t>
      </w:r>
      <w:r w:rsidR="004B53F0">
        <w:rPr>
          <w:rFonts w:ascii="Times New Roman" w:eastAsia="Times New Roman" w:hAnsi="Times New Roman" w:cs="Times New Roman"/>
          <w:snapToGrid w:val="0"/>
          <w:sz w:val="24"/>
          <w:szCs w:val="24"/>
          <w:lang w:val="en-GB"/>
        </w:rPr>
        <w:t xml:space="preserve"> PJ Reilly</w:t>
      </w:r>
      <w:r>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 xml:space="preserve"> seconded by Councillor</w:t>
      </w:r>
      <w:r w:rsidR="004B53F0">
        <w:rPr>
          <w:rFonts w:ascii="Times New Roman" w:eastAsia="Times New Roman" w:hAnsi="Times New Roman" w:cs="Times New Roman"/>
          <w:snapToGrid w:val="0"/>
          <w:sz w:val="24"/>
          <w:szCs w:val="24"/>
          <w:lang w:val="en-GB"/>
        </w:rPr>
        <w:t xml:space="preserve"> John Browne, </w:t>
      </w:r>
      <w:r w:rsidRPr="00011800">
        <w:rPr>
          <w:rFonts w:ascii="Times New Roman" w:eastAsia="Times New Roman" w:hAnsi="Times New Roman" w:cs="Times New Roman"/>
          <w:snapToGrid w:val="0"/>
          <w:sz w:val="24"/>
          <w:szCs w:val="24"/>
          <w:lang w:val="en-GB"/>
        </w:rPr>
        <w:t xml:space="preserve">it was agreed to adopt </w:t>
      </w:r>
      <w:r>
        <w:rPr>
          <w:rFonts w:ascii="Times New Roman" w:eastAsia="Times New Roman" w:hAnsi="Times New Roman" w:cs="Times New Roman"/>
          <w:snapToGrid w:val="0"/>
          <w:sz w:val="24"/>
          <w:szCs w:val="24"/>
          <w:lang w:val="en-GB"/>
        </w:rPr>
        <w:t xml:space="preserve">the </w:t>
      </w:r>
      <w:r w:rsidRPr="00011800">
        <w:rPr>
          <w:rFonts w:ascii="Times New Roman" w:eastAsia="Times New Roman" w:hAnsi="Times New Roman" w:cs="Times New Roman"/>
          <w:snapToGrid w:val="0"/>
          <w:sz w:val="24"/>
          <w:szCs w:val="24"/>
          <w:lang w:val="en-GB"/>
        </w:rPr>
        <w:t xml:space="preserve">minutes of </w:t>
      </w:r>
      <w:r>
        <w:rPr>
          <w:rFonts w:ascii="Times New Roman" w:eastAsia="Times New Roman" w:hAnsi="Times New Roman" w:cs="Times New Roman"/>
          <w:snapToGrid w:val="0"/>
          <w:sz w:val="24"/>
          <w:szCs w:val="24"/>
          <w:lang w:val="en-GB"/>
        </w:rPr>
        <w:t xml:space="preserve">the </w:t>
      </w:r>
      <w:r w:rsidRPr="00011800">
        <w:rPr>
          <w:rFonts w:ascii="Times New Roman" w:eastAsia="Times New Roman" w:hAnsi="Times New Roman" w:cs="Times New Roman"/>
          <w:snapToGrid w:val="0"/>
          <w:sz w:val="24"/>
          <w:szCs w:val="24"/>
          <w:lang w:val="en-GB"/>
        </w:rPr>
        <w:t>Governance Strategic Policy Committee meeting held on the</w:t>
      </w:r>
      <w:r>
        <w:rPr>
          <w:rFonts w:ascii="Times New Roman" w:eastAsia="Times New Roman" w:hAnsi="Times New Roman" w:cs="Times New Roman"/>
          <w:snapToGrid w:val="0"/>
          <w:sz w:val="24"/>
          <w:szCs w:val="24"/>
          <w:lang w:val="en-GB"/>
        </w:rPr>
        <w:t xml:space="preserve"> 2 February </w:t>
      </w:r>
      <w:r w:rsidRPr="00011800">
        <w:rPr>
          <w:rFonts w:ascii="Times New Roman" w:eastAsia="Times New Roman" w:hAnsi="Times New Roman" w:cs="Times New Roman"/>
          <w:snapToGrid w:val="0"/>
          <w:sz w:val="24"/>
          <w:szCs w:val="24"/>
          <w:lang w:val="en-GB"/>
        </w:rPr>
        <w:t>202</w:t>
      </w:r>
      <w:r>
        <w:rPr>
          <w:rFonts w:ascii="Times New Roman" w:eastAsia="Times New Roman" w:hAnsi="Times New Roman" w:cs="Times New Roman"/>
          <w:snapToGrid w:val="0"/>
          <w:sz w:val="24"/>
          <w:szCs w:val="24"/>
          <w:lang w:val="en-GB"/>
        </w:rPr>
        <w:t>2.</w:t>
      </w:r>
    </w:p>
    <w:p w14:paraId="5F12F183" w14:textId="77777777" w:rsidR="00CC7E94" w:rsidRPr="0001180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p>
    <w:p w14:paraId="74C80BF3" w14:textId="77777777" w:rsidR="00CC7E94" w:rsidRPr="00011800"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p>
    <w:p w14:paraId="397F4F8E" w14:textId="77777777" w:rsidR="00CC7E94" w:rsidRDefault="00CC7E94" w:rsidP="00CC7E94">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MATTERS ARISING FROM MINUTES</w:t>
      </w:r>
    </w:p>
    <w:p w14:paraId="641BD22D" w14:textId="77777777" w:rsidR="00CC7E94" w:rsidRDefault="00CC7E94" w:rsidP="00CC7E94">
      <w:pPr>
        <w:widowControl w:val="0"/>
        <w:spacing w:after="0" w:line="240" w:lineRule="auto"/>
        <w:jc w:val="both"/>
        <w:rPr>
          <w:rFonts w:ascii="Times New Roman" w:eastAsia="Times New Roman" w:hAnsi="Times New Roman" w:cs="Times New Roman"/>
          <w:b/>
          <w:snapToGrid w:val="0"/>
          <w:sz w:val="24"/>
          <w:szCs w:val="24"/>
          <w:u w:val="single"/>
          <w:lang w:val="en-GB"/>
        </w:rPr>
      </w:pPr>
    </w:p>
    <w:p w14:paraId="1A5AEF27" w14:textId="77777777" w:rsidR="00CC7E94" w:rsidRPr="004F3FEC" w:rsidRDefault="00CC7E94" w:rsidP="00CC7E94">
      <w:pPr>
        <w:widowControl w:val="0"/>
        <w:spacing w:after="0" w:line="240" w:lineRule="auto"/>
        <w:jc w:val="both"/>
        <w:rPr>
          <w:rFonts w:ascii="Times New Roman" w:eastAsia="Times New Roman" w:hAnsi="Times New Roman" w:cs="Times New Roman"/>
          <w:bCs/>
          <w:snapToGrid w:val="0"/>
          <w:sz w:val="24"/>
          <w:szCs w:val="24"/>
          <w:lang w:val="en-GB"/>
        </w:rPr>
      </w:pPr>
      <w:r w:rsidRPr="004F3FEC">
        <w:rPr>
          <w:rFonts w:ascii="Times New Roman" w:eastAsia="Times New Roman" w:hAnsi="Times New Roman" w:cs="Times New Roman"/>
          <w:bCs/>
          <w:snapToGrid w:val="0"/>
          <w:sz w:val="24"/>
          <w:szCs w:val="24"/>
          <w:lang w:val="en-GB"/>
        </w:rPr>
        <w:t>None.</w:t>
      </w:r>
    </w:p>
    <w:p w14:paraId="2D9566BD" w14:textId="77777777" w:rsidR="00CC7E94" w:rsidRDefault="00CC7E94" w:rsidP="00CC7E94">
      <w:pPr>
        <w:widowControl w:val="0"/>
        <w:spacing w:after="0" w:line="240" w:lineRule="auto"/>
        <w:jc w:val="both"/>
        <w:rPr>
          <w:rFonts w:ascii="Times New Roman" w:eastAsia="Times New Roman" w:hAnsi="Times New Roman" w:cs="Times New Roman"/>
          <w:b/>
          <w:snapToGrid w:val="0"/>
          <w:sz w:val="24"/>
          <w:szCs w:val="24"/>
          <w:u w:val="single"/>
          <w:lang w:val="en-GB"/>
        </w:rPr>
      </w:pPr>
    </w:p>
    <w:p w14:paraId="579323A5" w14:textId="77777777" w:rsidR="00CC7E94" w:rsidRDefault="00CC7E94" w:rsidP="00CC7E94">
      <w:pPr>
        <w:widowControl w:val="0"/>
        <w:spacing w:after="0" w:line="240" w:lineRule="auto"/>
        <w:jc w:val="both"/>
        <w:rPr>
          <w:rFonts w:ascii="Times New Roman" w:eastAsia="Times New Roman" w:hAnsi="Times New Roman" w:cs="Times New Roman"/>
          <w:b/>
          <w:snapToGrid w:val="0"/>
          <w:sz w:val="24"/>
          <w:szCs w:val="24"/>
          <w:u w:val="single"/>
          <w:lang w:val="en-GB"/>
        </w:rPr>
      </w:pPr>
    </w:p>
    <w:p w14:paraId="42CB599E" w14:textId="77777777" w:rsidR="00CC7E94" w:rsidRDefault="00CC7E94" w:rsidP="00CC7E94">
      <w:pPr>
        <w:widowControl w:val="0"/>
        <w:spacing w:after="0" w:line="240" w:lineRule="auto"/>
        <w:jc w:val="both"/>
        <w:rPr>
          <w:rFonts w:ascii="Times New Roman" w:eastAsia="Times New Roman" w:hAnsi="Times New Roman" w:cs="Times New Roman"/>
          <w:b/>
          <w:snapToGrid w:val="0"/>
          <w:sz w:val="24"/>
          <w:szCs w:val="24"/>
          <w:u w:val="single"/>
          <w:lang w:val="en-GB"/>
        </w:rPr>
      </w:pPr>
    </w:p>
    <w:p w14:paraId="0E39D2BA" w14:textId="77777777" w:rsidR="00CC7E94" w:rsidRDefault="00CC7E94" w:rsidP="00CC7E94">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DECLARATION OF INTERESTS</w:t>
      </w:r>
    </w:p>
    <w:p w14:paraId="5B55D241" w14:textId="77777777" w:rsidR="00CC7E94" w:rsidRDefault="00CC7E94" w:rsidP="00CC7E94">
      <w:pPr>
        <w:widowControl w:val="0"/>
        <w:spacing w:after="0" w:line="240" w:lineRule="auto"/>
        <w:jc w:val="both"/>
        <w:rPr>
          <w:rFonts w:ascii="Times New Roman" w:eastAsia="Times New Roman" w:hAnsi="Times New Roman" w:cs="Times New Roman"/>
          <w:b/>
          <w:snapToGrid w:val="0"/>
          <w:sz w:val="24"/>
          <w:szCs w:val="24"/>
          <w:u w:val="single"/>
          <w:lang w:val="en-GB"/>
        </w:rPr>
      </w:pPr>
    </w:p>
    <w:p w14:paraId="066FF9A8" w14:textId="77777777" w:rsidR="00CC7E94" w:rsidRDefault="00CC7E94" w:rsidP="00CC7E94">
      <w:pPr>
        <w:widowControl w:val="0"/>
        <w:spacing w:after="0" w:line="240" w:lineRule="auto"/>
        <w:jc w:val="both"/>
        <w:rPr>
          <w:rFonts w:ascii="Times New Roman" w:eastAsia="Times New Roman" w:hAnsi="Times New Roman" w:cs="Times New Roman"/>
          <w:bCs/>
          <w:snapToGrid w:val="0"/>
          <w:sz w:val="24"/>
          <w:szCs w:val="24"/>
          <w:lang w:val="en-GB"/>
        </w:rPr>
      </w:pPr>
      <w:r>
        <w:rPr>
          <w:rFonts w:ascii="Times New Roman" w:eastAsia="Times New Roman" w:hAnsi="Times New Roman" w:cs="Times New Roman"/>
          <w:bCs/>
          <w:snapToGrid w:val="0"/>
          <w:sz w:val="24"/>
          <w:szCs w:val="24"/>
          <w:lang w:val="en-GB"/>
        </w:rPr>
        <w:t xml:space="preserve">None. </w:t>
      </w:r>
    </w:p>
    <w:p w14:paraId="10C9670B" w14:textId="77777777" w:rsidR="00CC7E94" w:rsidRPr="008A2B25" w:rsidRDefault="00CC7E94" w:rsidP="00CC7E94">
      <w:pPr>
        <w:widowControl w:val="0"/>
        <w:spacing w:after="0" w:line="240" w:lineRule="auto"/>
        <w:jc w:val="both"/>
        <w:rPr>
          <w:rFonts w:ascii="Times New Roman" w:eastAsia="Times New Roman" w:hAnsi="Times New Roman" w:cs="Times New Roman"/>
          <w:bCs/>
          <w:snapToGrid w:val="0"/>
          <w:sz w:val="24"/>
          <w:szCs w:val="24"/>
          <w:lang w:val="en-GB"/>
        </w:rPr>
      </w:pPr>
    </w:p>
    <w:p w14:paraId="03725683" w14:textId="26A9F64C" w:rsidR="00CC7E94" w:rsidRDefault="00CC7E94" w:rsidP="00CC7E94">
      <w:pPr>
        <w:spacing w:after="0" w:line="240" w:lineRule="auto"/>
        <w:jc w:val="both"/>
        <w:rPr>
          <w:rFonts w:ascii="Times New Roman" w:hAnsi="Times New Roman" w:cs="Times New Roman"/>
          <w:b/>
          <w:bCs/>
          <w:sz w:val="24"/>
          <w:szCs w:val="24"/>
          <w:u w:val="single"/>
        </w:rPr>
      </w:pPr>
      <w:r w:rsidRPr="00CC7E94">
        <w:rPr>
          <w:rFonts w:ascii="Times New Roman" w:hAnsi="Times New Roman" w:cs="Times New Roman"/>
          <w:b/>
          <w:bCs/>
          <w:sz w:val="24"/>
          <w:szCs w:val="24"/>
          <w:u w:val="single"/>
        </w:rPr>
        <w:t>PRESENTATION BY DATA PROTECTION UNIT</w:t>
      </w:r>
    </w:p>
    <w:p w14:paraId="615A8F3C" w14:textId="474F5B70" w:rsidR="004B53F0" w:rsidRDefault="004B53F0" w:rsidP="00CC7E94">
      <w:pPr>
        <w:spacing w:after="0" w:line="240" w:lineRule="auto"/>
        <w:jc w:val="both"/>
        <w:rPr>
          <w:rFonts w:ascii="Times New Roman" w:hAnsi="Times New Roman" w:cs="Times New Roman"/>
          <w:b/>
          <w:bCs/>
          <w:sz w:val="24"/>
          <w:szCs w:val="24"/>
          <w:u w:val="single"/>
        </w:rPr>
      </w:pPr>
    </w:p>
    <w:p w14:paraId="4A73B8B8" w14:textId="7BE3CA2C" w:rsidR="004B53F0" w:rsidRDefault="004B53F0" w:rsidP="00CC7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Linda Hogan</w:t>
      </w:r>
      <w:r w:rsidR="003334B0">
        <w:rPr>
          <w:rFonts w:ascii="Times New Roman" w:hAnsi="Times New Roman" w:cs="Times New Roman"/>
          <w:sz w:val="24"/>
          <w:szCs w:val="24"/>
        </w:rPr>
        <w:t xml:space="preserve"> introduced herself to the members as Data Protection and Information Compliance Officer</w:t>
      </w:r>
      <w:r w:rsidR="00C4325F">
        <w:rPr>
          <w:rFonts w:ascii="Times New Roman" w:hAnsi="Times New Roman" w:cs="Times New Roman"/>
          <w:sz w:val="24"/>
          <w:szCs w:val="24"/>
        </w:rPr>
        <w:t xml:space="preserve"> and Linda covered the following in her presentation to the members:</w:t>
      </w:r>
    </w:p>
    <w:p w14:paraId="092D9E1C" w14:textId="77777777" w:rsidR="00C4325F" w:rsidRDefault="00C4325F" w:rsidP="00CC7E94">
      <w:pPr>
        <w:spacing w:after="0" w:line="240" w:lineRule="auto"/>
        <w:jc w:val="both"/>
        <w:rPr>
          <w:rFonts w:ascii="Times New Roman" w:hAnsi="Times New Roman" w:cs="Times New Roman"/>
          <w:sz w:val="24"/>
          <w:szCs w:val="24"/>
        </w:rPr>
      </w:pPr>
    </w:p>
    <w:p w14:paraId="7C3F2A1C" w14:textId="3B1ED044" w:rsidR="00C4325F" w:rsidRDefault="00C4325F" w:rsidP="00C4325F">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Role of a Data Protection Officer</w:t>
      </w:r>
    </w:p>
    <w:p w14:paraId="28289047" w14:textId="093A78D3" w:rsidR="00C4325F" w:rsidRDefault="00C4325F" w:rsidP="00C4325F">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Protection and information compliance work plan for 2021/2022</w:t>
      </w:r>
    </w:p>
    <w:p w14:paraId="2339EB08" w14:textId="0595B8AD" w:rsidR="00C4325F" w:rsidRDefault="00C4325F" w:rsidP="00C4325F">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Protection Compliance Report for 2021</w:t>
      </w:r>
    </w:p>
    <w:p w14:paraId="5BDA8775" w14:textId="5B48B792" w:rsidR="00C4325F" w:rsidRDefault="00C4325F" w:rsidP="00C4325F">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Recommendation Reports</w:t>
      </w:r>
    </w:p>
    <w:p w14:paraId="0FB73A4D" w14:textId="3AF582AB" w:rsidR="00C4325F" w:rsidRDefault="00C4325F" w:rsidP="00C4325F">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Working Groups</w:t>
      </w:r>
    </w:p>
    <w:p w14:paraId="77A2BFA5" w14:textId="769E9F8D" w:rsidR="00C4325F" w:rsidRDefault="00C4325F" w:rsidP="00C4325F">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Meta Compliance</w:t>
      </w:r>
    </w:p>
    <w:p w14:paraId="3E5BCDDF" w14:textId="77777777" w:rsidR="00C4325F" w:rsidRPr="00C4325F" w:rsidRDefault="00C4325F" w:rsidP="00C4325F">
      <w:pPr>
        <w:pStyle w:val="ListParagraph"/>
        <w:spacing w:after="0" w:line="240" w:lineRule="auto"/>
        <w:jc w:val="both"/>
        <w:rPr>
          <w:rFonts w:ascii="Times New Roman" w:hAnsi="Times New Roman" w:cs="Times New Roman"/>
          <w:sz w:val="24"/>
          <w:szCs w:val="24"/>
        </w:rPr>
      </w:pPr>
    </w:p>
    <w:p w14:paraId="281636E2" w14:textId="77777777" w:rsidR="006D0170" w:rsidRDefault="006D0170" w:rsidP="00CC7E94">
      <w:pPr>
        <w:spacing w:after="0" w:line="240" w:lineRule="auto"/>
        <w:jc w:val="both"/>
        <w:rPr>
          <w:rFonts w:ascii="Times New Roman" w:hAnsi="Times New Roman" w:cs="Times New Roman"/>
          <w:sz w:val="24"/>
          <w:szCs w:val="24"/>
        </w:rPr>
      </w:pPr>
    </w:p>
    <w:p w14:paraId="4F3A1264" w14:textId="49466A2C" w:rsidR="003334B0" w:rsidRDefault="006D0170" w:rsidP="00CC7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members </w:t>
      </w:r>
      <w:r w:rsidR="00C4325F">
        <w:rPr>
          <w:rFonts w:ascii="Times New Roman" w:hAnsi="Times New Roman" w:cs="Times New Roman"/>
          <w:sz w:val="24"/>
          <w:szCs w:val="24"/>
        </w:rPr>
        <w:t xml:space="preserve">thanked Linda for the presentation and Linda responded to the questions raised. </w:t>
      </w:r>
      <w:r>
        <w:rPr>
          <w:rFonts w:ascii="Times New Roman" w:hAnsi="Times New Roman" w:cs="Times New Roman"/>
          <w:sz w:val="24"/>
          <w:szCs w:val="24"/>
        </w:rPr>
        <w:t xml:space="preserve"> </w:t>
      </w:r>
      <w:r w:rsidR="00C4325F">
        <w:rPr>
          <w:rFonts w:ascii="Times New Roman" w:hAnsi="Times New Roman" w:cs="Times New Roman"/>
          <w:sz w:val="24"/>
          <w:szCs w:val="24"/>
        </w:rPr>
        <w:t xml:space="preserve">The members asked </w:t>
      </w:r>
      <w:r>
        <w:rPr>
          <w:rFonts w:ascii="Times New Roman" w:hAnsi="Times New Roman" w:cs="Times New Roman"/>
          <w:sz w:val="24"/>
          <w:szCs w:val="24"/>
        </w:rPr>
        <w:t>that</w:t>
      </w:r>
      <w:r w:rsidR="00C4325F">
        <w:rPr>
          <w:rFonts w:ascii="Times New Roman" w:hAnsi="Times New Roman" w:cs="Times New Roman"/>
          <w:sz w:val="24"/>
          <w:szCs w:val="24"/>
        </w:rPr>
        <w:t xml:space="preserve"> the</w:t>
      </w:r>
      <w:r>
        <w:rPr>
          <w:rFonts w:ascii="Times New Roman" w:hAnsi="Times New Roman" w:cs="Times New Roman"/>
          <w:sz w:val="24"/>
          <w:szCs w:val="24"/>
        </w:rPr>
        <w:t xml:space="preserve"> Data Protection training would be rolled out to </w:t>
      </w:r>
      <w:r w:rsidR="00C4325F">
        <w:rPr>
          <w:rFonts w:ascii="Times New Roman" w:hAnsi="Times New Roman" w:cs="Times New Roman"/>
          <w:sz w:val="24"/>
          <w:szCs w:val="24"/>
        </w:rPr>
        <w:t>them, and Linda confirmed that it would, and she also agreed to circulate a copy of her presentation to the members.</w:t>
      </w:r>
    </w:p>
    <w:p w14:paraId="7E3FD975" w14:textId="77777777" w:rsidR="006D0170" w:rsidRDefault="006D0170" w:rsidP="00CC7E94">
      <w:pPr>
        <w:spacing w:after="0" w:line="240" w:lineRule="auto"/>
        <w:jc w:val="both"/>
        <w:rPr>
          <w:rFonts w:ascii="Times New Roman" w:hAnsi="Times New Roman" w:cs="Times New Roman"/>
          <w:sz w:val="24"/>
          <w:szCs w:val="24"/>
        </w:rPr>
      </w:pPr>
    </w:p>
    <w:p w14:paraId="5042D940" w14:textId="77777777" w:rsidR="00CC7E94" w:rsidRDefault="00CC7E94" w:rsidP="00CC7E94">
      <w:pPr>
        <w:spacing w:after="0" w:line="240" w:lineRule="auto"/>
        <w:jc w:val="both"/>
        <w:rPr>
          <w:rFonts w:ascii="Times New Roman" w:eastAsia="Calibri" w:hAnsi="Times New Roman" w:cs="Times New Roman"/>
          <w:b/>
          <w:bCs/>
          <w:sz w:val="24"/>
          <w:szCs w:val="24"/>
          <w:u w:val="single"/>
        </w:rPr>
      </w:pPr>
      <w:r w:rsidRPr="00CC7E94">
        <w:rPr>
          <w:rFonts w:ascii="Times New Roman" w:eastAsia="Times New Roman" w:hAnsi="Times New Roman"/>
          <w:b/>
          <w:bCs/>
          <w:sz w:val="24"/>
          <w:szCs w:val="24"/>
          <w:u w:val="single"/>
        </w:rPr>
        <w:t xml:space="preserve">CONSIDERATION OF </w:t>
      </w:r>
      <w:r w:rsidRPr="00CC7E94">
        <w:rPr>
          <w:rFonts w:ascii="Times New Roman" w:eastAsia="Calibri" w:hAnsi="Times New Roman" w:cs="Times New Roman"/>
          <w:b/>
          <w:bCs/>
          <w:sz w:val="24"/>
          <w:szCs w:val="24"/>
          <w:u w:val="single"/>
        </w:rPr>
        <w:t xml:space="preserve">ANTI-FRAUD AND CORRUPTION POLICY – </w:t>
      </w:r>
      <w:r>
        <w:rPr>
          <w:rFonts w:ascii="Times New Roman" w:eastAsia="Calibri" w:hAnsi="Times New Roman" w:cs="Times New Roman"/>
          <w:b/>
          <w:bCs/>
          <w:sz w:val="24"/>
          <w:szCs w:val="24"/>
          <w:u w:val="single"/>
        </w:rPr>
        <w:t xml:space="preserve">AS </w:t>
      </w:r>
    </w:p>
    <w:p w14:paraId="08E99949" w14:textId="2DB414FD" w:rsidR="00CC7E94" w:rsidRDefault="00CC7E94" w:rsidP="00CC7E9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u w:val="single"/>
        </w:rPr>
        <w:t>CIRCULATED</w:t>
      </w:r>
    </w:p>
    <w:p w14:paraId="75750053" w14:textId="0B3B6E5A" w:rsidR="0069428D" w:rsidRDefault="0069428D" w:rsidP="00CC7E94">
      <w:pPr>
        <w:spacing w:after="0" w:line="240" w:lineRule="auto"/>
        <w:jc w:val="both"/>
        <w:rPr>
          <w:rFonts w:ascii="Times New Roman" w:hAnsi="Times New Roman" w:cs="Times New Roman"/>
          <w:sz w:val="24"/>
          <w:szCs w:val="24"/>
        </w:rPr>
      </w:pPr>
    </w:p>
    <w:p w14:paraId="359EC402" w14:textId="7D7B58F7" w:rsidR="0069428D" w:rsidRDefault="0069428D" w:rsidP="0069428D">
      <w:pPr>
        <w:pStyle w:val="NormalWeb"/>
        <w:spacing w:before="0" w:beforeAutospacing="0" w:after="0" w:afterAutospacing="0"/>
        <w:rPr>
          <w:rFonts w:eastAsia="Calibri"/>
          <w:color w:val="000000" w:themeColor="text1"/>
          <w:kern w:val="24"/>
          <w:lang w:val="en-GB"/>
        </w:rPr>
      </w:pPr>
      <w:r>
        <w:t xml:space="preserve">Acting Head of Finance, Fema Flanagan introduced herself to the members and explained that </w:t>
      </w:r>
      <w:r>
        <w:rPr>
          <w:rFonts w:eastAsia="Calibri"/>
          <w:color w:val="000000" w:themeColor="text1"/>
          <w:kern w:val="24"/>
          <w:lang w:val="en-GB"/>
        </w:rPr>
        <w:t>t</w:t>
      </w:r>
      <w:r w:rsidRPr="0069428D">
        <w:rPr>
          <w:rFonts w:eastAsia="Calibri"/>
          <w:color w:val="000000" w:themeColor="text1"/>
          <w:kern w:val="24"/>
          <w:lang w:val="en-GB"/>
        </w:rPr>
        <w:t>he purpose of this policy is to set out the Council’s responsibilities (and of those working on behalf of the Council) in observing and upholding the Council’s position on fraud and corruption</w:t>
      </w:r>
      <w:r>
        <w:rPr>
          <w:rFonts w:eastAsia="Calibri"/>
          <w:color w:val="000000" w:themeColor="text1"/>
          <w:kern w:val="24"/>
          <w:lang w:val="en-GB"/>
        </w:rPr>
        <w:t xml:space="preserve">.  </w:t>
      </w:r>
      <w:r w:rsidRPr="0069428D">
        <w:rPr>
          <w:rFonts w:eastAsia="Calibri"/>
          <w:color w:val="000000" w:themeColor="text1"/>
          <w:kern w:val="24"/>
          <w:lang w:val="en-GB"/>
        </w:rPr>
        <w:t>This policy applies to all Longford County Council elected members and employees, persons appointed by the Chief Executive (</w:t>
      </w:r>
      <w:r w:rsidR="007D23F3" w:rsidRPr="0069428D">
        <w:rPr>
          <w:rFonts w:eastAsia="Calibri"/>
          <w:color w:val="000000" w:themeColor="text1"/>
          <w:kern w:val="24"/>
          <w:lang w:val="en-GB"/>
        </w:rPr>
        <w:t>e.g.,</w:t>
      </w:r>
      <w:r w:rsidRPr="0069428D">
        <w:rPr>
          <w:rFonts w:eastAsia="Calibri"/>
          <w:color w:val="000000" w:themeColor="text1"/>
          <w:kern w:val="24"/>
          <w:lang w:val="en-GB"/>
        </w:rPr>
        <w:t xml:space="preserve"> consultants, contractors) and other and other third parties working on behalf of the Council.</w:t>
      </w:r>
      <w:r>
        <w:rPr>
          <w:rFonts w:eastAsia="Calibri"/>
          <w:color w:val="000000" w:themeColor="text1"/>
          <w:kern w:val="24"/>
          <w:lang w:val="en-GB"/>
        </w:rPr>
        <w:t xml:space="preserve">  Fema covered the following:</w:t>
      </w:r>
    </w:p>
    <w:p w14:paraId="55C8227F" w14:textId="77777777" w:rsidR="0069428D" w:rsidRDefault="0069428D" w:rsidP="0069428D">
      <w:pPr>
        <w:pStyle w:val="NormalWeb"/>
        <w:spacing w:before="0" w:beforeAutospacing="0" w:after="0" w:afterAutospacing="0"/>
        <w:rPr>
          <w:rFonts w:eastAsia="Calibri"/>
          <w:color w:val="000000" w:themeColor="text1"/>
          <w:kern w:val="24"/>
          <w:lang w:val="en-GB"/>
        </w:rPr>
      </w:pPr>
    </w:p>
    <w:p w14:paraId="1BD3E908" w14:textId="77777777" w:rsidR="0069428D" w:rsidRDefault="0069428D" w:rsidP="0069428D">
      <w:pPr>
        <w:pStyle w:val="NormalWeb"/>
        <w:numPr>
          <w:ilvl w:val="0"/>
          <w:numId w:val="11"/>
        </w:numPr>
        <w:spacing w:before="0" w:beforeAutospacing="0" w:after="0" w:afterAutospacing="0"/>
        <w:rPr>
          <w:rFonts w:eastAsia="Calibri"/>
          <w:color w:val="000000" w:themeColor="text1"/>
          <w:kern w:val="24"/>
          <w:lang w:val="en-GB"/>
        </w:rPr>
      </w:pPr>
      <w:r>
        <w:rPr>
          <w:rFonts w:eastAsia="Calibri"/>
          <w:color w:val="000000" w:themeColor="text1"/>
          <w:kern w:val="24"/>
          <w:lang w:val="en-GB"/>
        </w:rPr>
        <w:t>What is fraud</w:t>
      </w:r>
    </w:p>
    <w:p w14:paraId="00BA56FE" w14:textId="77777777" w:rsidR="0069428D" w:rsidRDefault="0069428D" w:rsidP="0069428D">
      <w:pPr>
        <w:pStyle w:val="NormalWeb"/>
        <w:numPr>
          <w:ilvl w:val="0"/>
          <w:numId w:val="11"/>
        </w:numPr>
        <w:spacing w:before="0" w:beforeAutospacing="0" w:after="0" w:afterAutospacing="0"/>
        <w:rPr>
          <w:rFonts w:eastAsia="Calibri"/>
          <w:color w:val="000000" w:themeColor="text1"/>
          <w:kern w:val="24"/>
          <w:lang w:val="en-GB"/>
        </w:rPr>
      </w:pPr>
      <w:r>
        <w:rPr>
          <w:rFonts w:eastAsia="Calibri"/>
          <w:color w:val="000000" w:themeColor="text1"/>
          <w:kern w:val="24"/>
          <w:lang w:val="en-GB"/>
        </w:rPr>
        <w:t>What is corruption</w:t>
      </w:r>
    </w:p>
    <w:p w14:paraId="1A8640B0" w14:textId="2248A510" w:rsidR="0069428D" w:rsidRPr="0069428D" w:rsidRDefault="0069428D" w:rsidP="0069428D">
      <w:pPr>
        <w:pStyle w:val="NormalWeb"/>
        <w:numPr>
          <w:ilvl w:val="0"/>
          <w:numId w:val="11"/>
        </w:numPr>
        <w:spacing w:before="0" w:beforeAutospacing="0" w:after="0" w:afterAutospacing="0"/>
        <w:rPr>
          <w:color w:val="000000" w:themeColor="text1"/>
        </w:rPr>
      </w:pPr>
      <w:r w:rsidRPr="0069428D">
        <w:rPr>
          <w:rFonts w:eastAsiaTheme="majorEastAsia"/>
          <w:color w:val="000000" w:themeColor="text1"/>
          <w:kern w:val="24"/>
          <w:lang w:val="en-GB"/>
        </w:rPr>
        <w:t>Anti-Fraud and Corruption Policy Statement</w:t>
      </w:r>
    </w:p>
    <w:p w14:paraId="57F108DD" w14:textId="6E795A43" w:rsidR="0069428D" w:rsidRPr="0069428D" w:rsidRDefault="0069428D" w:rsidP="0069428D">
      <w:pPr>
        <w:pStyle w:val="NormalWeb"/>
        <w:numPr>
          <w:ilvl w:val="0"/>
          <w:numId w:val="11"/>
        </w:numPr>
        <w:spacing w:before="0" w:beforeAutospacing="0" w:after="0" w:afterAutospacing="0"/>
        <w:rPr>
          <w:color w:val="000000" w:themeColor="text1"/>
        </w:rPr>
      </w:pPr>
      <w:r>
        <w:rPr>
          <w:rFonts w:eastAsiaTheme="majorEastAsia"/>
          <w:color w:val="000000" w:themeColor="text1"/>
          <w:kern w:val="24"/>
          <w:lang w:val="en-GB"/>
        </w:rPr>
        <w:t>Supporting policies</w:t>
      </w:r>
    </w:p>
    <w:p w14:paraId="4088A790" w14:textId="34C28C95" w:rsidR="0069428D" w:rsidRPr="0069428D" w:rsidRDefault="0069428D" w:rsidP="0069428D">
      <w:pPr>
        <w:pStyle w:val="NormalWeb"/>
        <w:numPr>
          <w:ilvl w:val="0"/>
          <w:numId w:val="11"/>
        </w:numPr>
        <w:spacing w:before="0" w:beforeAutospacing="0" w:after="0" w:afterAutospacing="0"/>
        <w:rPr>
          <w:color w:val="000000" w:themeColor="text1"/>
        </w:rPr>
      </w:pPr>
      <w:r>
        <w:rPr>
          <w:rFonts w:eastAsiaTheme="majorEastAsia"/>
          <w:color w:val="000000" w:themeColor="text1"/>
          <w:kern w:val="24"/>
          <w:lang w:val="en-GB"/>
        </w:rPr>
        <w:t>Discovering and report fraud</w:t>
      </w:r>
    </w:p>
    <w:p w14:paraId="2697F66A" w14:textId="3035B59A" w:rsidR="0069428D" w:rsidRPr="0069428D" w:rsidRDefault="0069428D" w:rsidP="0069428D">
      <w:pPr>
        <w:pStyle w:val="NormalWeb"/>
        <w:numPr>
          <w:ilvl w:val="0"/>
          <w:numId w:val="11"/>
        </w:numPr>
        <w:spacing w:before="0" w:beforeAutospacing="0" w:after="0" w:afterAutospacing="0"/>
        <w:rPr>
          <w:color w:val="000000" w:themeColor="text1"/>
        </w:rPr>
      </w:pPr>
      <w:r>
        <w:rPr>
          <w:rFonts w:eastAsiaTheme="majorEastAsia"/>
          <w:color w:val="000000" w:themeColor="text1"/>
          <w:kern w:val="24"/>
          <w:lang w:val="en-GB"/>
        </w:rPr>
        <w:t>Investigation of fraud and corruption</w:t>
      </w:r>
    </w:p>
    <w:p w14:paraId="5F72D2D6" w14:textId="111CAB80" w:rsidR="0069428D" w:rsidRDefault="0069428D" w:rsidP="0069428D">
      <w:pPr>
        <w:pStyle w:val="NormalWeb"/>
        <w:spacing w:before="0" w:beforeAutospacing="0" w:after="0" w:afterAutospacing="0"/>
      </w:pPr>
    </w:p>
    <w:p w14:paraId="13EC0579" w14:textId="0CED7665" w:rsidR="006D0170" w:rsidRDefault="006D0170" w:rsidP="0069428D">
      <w:pPr>
        <w:pStyle w:val="NormalWeb"/>
        <w:spacing w:before="0" w:beforeAutospacing="0" w:after="0" w:afterAutospacing="0"/>
      </w:pPr>
      <w:r>
        <w:t>The members welcomed the policy and Fema responded to the questions raised.</w:t>
      </w:r>
    </w:p>
    <w:p w14:paraId="764B030C" w14:textId="36C0D806" w:rsidR="006D0170" w:rsidRDefault="006D0170" w:rsidP="0069428D">
      <w:pPr>
        <w:pStyle w:val="NormalWeb"/>
        <w:spacing w:before="0" w:beforeAutospacing="0" w:after="0" w:afterAutospacing="0"/>
      </w:pPr>
    </w:p>
    <w:p w14:paraId="0CE3B25F" w14:textId="49F98106" w:rsidR="006D0170" w:rsidRDefault="006D0170" w:rsidP="006D017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proposal of Councillor Colin Dalton, seconded by Councillor John Browne it was </w:t>
      </w:r>
    </w:p>
    <w:p w14:paraId="163EAA66" w14:textId="2534B79A" w:rsidR="006D0170" w:rsidRDefault="006D0170" w:rsidP="006D017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unanimously agreed to accept the Anti-fraud and Corruption Policy.  The </w:t>
      </w:r>
    </w:p>
    <w:p w14:paraId="7D1BD442" w14:textId="64838A3E" w:rsidR="006D0170" w:rsidRDefault="006D0170" w:rsidP="006D017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proposed policy will now be forwarded to the next monthly meeting of Longford </w:t>
      </w:r>
    </w:p>
    <w:p w14:paraId="2FAAD393" w14:textId="77777777" w:rsidR="006D0170" w:rsidRDefault="006D0170" w:rsidP="006D017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County Council for adoption by the members.</w:t>
      </w:r>
    </w:p>
    <w:p w14:paraId="1F2C30FA" w14:textId="77777777" w:rsidR="006D0170" w:rsidRPr="0069428D" w:rsidRDefault="006D0170" w:rsidP="0069428D">
      <w:pPr>
        <w:pStyle w:val="NormalWeb"/>
        <w:spacing w:before="0" w:beforeAutospacing="0" w:after="0" w:afterAutospacing="0"/>
      </w:pPr>
    </w:p>
    <w:p w14:paraId="1D1FFEA3" w14:textId="255B5BDE" w:rsidR="00CC7E94" w:rsidRPr="001A1FE5" w:rsidRDefault="0069428D" w:rsidP="00CC7E94">
      <w:pPr>
        <w:spacing w:after="0" w:line="240" w:lineRule="auto"/>
        <w:jc w:val="both"/>
        <w:rPr>
          <w:rFonts w:ascii="Times New Roman" w:eastAsia="Times New Roman" w:hAnsi="Times New Roman" w:cs="Times New Roman"/>
          <w:color w:val="000000"/>
          <w:sz w:val="24"/>
          <w:szCs w:val="24"/>
          <w:lang w:val="en-GB"/>
        </w:rPr>
      </w:pPr>
      <w:r>
        <w:rPr>
          <w:rFonts w:ascii="Times New Roman" w:hAnsi="Times New Roman" w:cs="Times New Roman"/>
          <w:sz w:val="24"/>
          <w:szCs w:val="24"/>
        </w:rPr>
        <w:t xml:space="preserve"> </w:t>
      </w:r>
    </w:p>
    <w:p w14:paraId="056CC7AB" w14:textId="77777777" w:rsidR="00C4325F" w:rsidRDefault="00C4325F" w:rsidP="00CC7E94">
      <w:pPr>
        <w:tabs>
          <w:tab w:val="left" w:pos="851"/>
          <w:tab w:val="left" w:pos="5220"/>
        </w:tabs>
        <w:spacing w:after="0" w:line="360" w:lineRule="auto"/>
        <w:jc w:val="both"/>
        <w:rPr>
          <w:rFonts w:ascii="Times New Roman" w:eastAsia="Calibri" w:hAnsi="Times New Roman" w:cs="Times New Roman"/>
          <w:b/>
          <w:bCs/>
          <w:sz w:val="24"/>
          <w:szCs w:val="24"/>
          <w:u w:val="single"/>
        </w:rPr>
      </w:pPr>
    </w:p>
    <w:p w14:paraId="6F7880D7" w14:textId="68C5C03D" w:rsidR="00CC7E94" w:rsidRDefault="00CC7E94" w:rsidP="00CC7E94">
      <w:pPr>
        <w:tabs>
          <w:tab w:val="left" w:pos="851"/>
          <w:tab w:val="left" w:pos="5220"/>
        </w:tabs>
        <w:spacing w:after="0" w:line="360" w:lineRule="auto"/>
        <w:jc w:val="both"/>
        <w:rPr>
          <w:rFonts w:ascii="Times New Roman" w:eastAsia="Calibri" w:hAnsi="Times New Roman" w:cs="Times New Roman"/>
          <w:b/>
          <w:bCs/>
          <w:sz w:val="24"/>
          <w:szCs w:val="24"/>
          <w:u w:val="single"/>
        </w:rPr>
      </w:pPr>
      <w:r w:rsidRPr="007A69AE">
        <w:rPr>
          <w:rFonts w:ascii="Times New Roman" w:eastAsia="Calibri" w:hAnsi="Times New Roman" w:cs="Times New Roman"/>
          <w:b/>
          <w:bCs/>
          <w:sz w:val="24"/>
          <w:szCs w:val="24"/>
          <w:u w:val="single"/>
        </w:rPr>
        <w:lastRenderedPageBreak/>
        <w:t>DATE OF NEXT MEETING</w:t>
      </w:r>
    </w:p>
    <w:p w14:paraId="7CF398D6" w14:textId="7EC52B83" w:rsidR="00CC7E94" w:rsidRPr="007A69AE" w:rsidRDefault="00CC7E94" w:rsidP="00CC7E94">
      <w:pPr>
        <w:tabs>
          <w:tab w:val="left" w:pos="851"/>
          <w:tab w:val="left" w:pos="522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members noted the date of the next meeting.</w:t>
      </w:r>
    </w:p>
    <w:p w14:paraId="283B36C4" w14:textId="77777777" w:rsidR="00CC7E94" w:rsidRDefault="00CC7E94" w:rsidP="00CC7E94">
      <w:pPr>
        <w:spacing w:after="0" w:line="240" w:lineRule="auto"/>
        <w:jc w:val="both"/>
        <w:rPr>
          <w:rFonts w:ascii="Times New Roman" w:eastAsia="Times New Roman" w:hAnsi="Times New Roman" w:cs="Times New Roman"/>
          <w:b/>
          <w:sz w:val="24"/>
          <w:szCs w:val="24"/>
          <w:u w:val="single"/>
          <w:lang w:val="en-GB"/>
        </w:rPr>
      </w:pPr>
    </w:p>
    <w:p w14:paraId="02B0BBC6" w14:textId="77777777" w:rsidR="00CC7E94" w:rsidRPr="00DC1EB3"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r w:rsidRPr="00DC1EB3">
        <w:rPr>
          <w:rFonts w:ascii="Times New Roman" w:eastAsia="Times New Roman" w:hAnsi="Times New Roman" w:cs="Times New Roman"/>
          <w:snapToGrid w:val="0"/>
          <w:sz w:val="24"/>
          <w:szCs w:val="24"/>
          <w:lang w:val="en-GB"/>
        </w:rPr>
        <w:t>This concluded the business of the meeting.</w:t>
      </w:r>
    </w:p>
    <w:p w14:paraId="512041BE" w14:textId="77777777" w:rsidR="00CC7E94" w:rsidRPr="00DC1EB3"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p>
    <w:p w14:paraId="5D86F34F" w14:textId="77777777" w:rsidR="00CC7E94" w:rsidRPr="00777C1B" w:rsidRDefault="00CC7E94" w:rsidP="00CC7E94">
      <w:pPr>
        <w:widowControl w:val="0"/>
        <w:spacing w:after="0" w:line="240" w:lineRule="auto"/>
        <w:jc w:val="both"/>
        <w:rPr>
          <w:rFonts w:ascii="Gigi" w:eastAsia="Times New Roman" w:hAnsi="Gigi" w:cs="Times New Roman"/>
          <w:snapToGrid w:val="0"/>
          <w:lang w:val="en-GB"/>
        </w:rPr>
      </w:pPr>
      <w:r>
        <w:rPr>
          <w:rFonts w:ascii="Times New Roman" w:eastAsia="Times New Roman" w:hAnsi="Times New Roman" w:cs="Times New Roman"/>
          <w:snapToGrid w:val="0"/>
          <w:sz w:val="24"/>
          <w:szCs w:val="24"/>
          <w:lang w:val="en-GB"/>
        </w:rPr>
        <w:t xml:space="preserve">                 </w:t>
      </w:r>
    </w:p>
    <w:p w14:paraId="1D311403" w14:textId="77777777" w:rsidR="00CC7E94" w:rsidRPr="00DC1EB3" w:rsidRDefault="00CC7E94" w:rsidP="00CC7E94">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Signed: ______________</w:t>
      </w:r>
      <w:r>
        <w:rPr>
          <w:rFonts w:ascii="Times New Roman" w:eastAsia="Times New Roman" w:hAnsi="Times New Roman" w:cs="Times New Roman"/>
          <w:b/>
          <w:snapToGrid w:val="0"/>
          <w:sz w:val="24"/>
          <w:szCs w:val="24"/>
          <w:lang w:val="en-GB"/>
        </w:rPr>
        <w:t>____________</w:t>
      </w:r>
      <w:r w:rsidRPr="00DC1EB3">
        <w:rPr>
          <w:rFonts w:ascii="Times New Roman" w:eastAsia="Times New Roman" w:hAnsi="Times New Roman" w:cs="Times New Roman"/>
          <w:b/>
          <w:snapToGrid w:val="0"/>
          <w:sz w:val="24"/>
          <w:szCs w:val="24"/>
          <w:lang w:val="en-GB"/>
        </w:rPr>
        <w:t>_</w:t>
      </w:r>
    </w:p>
    <w:p w14:paraId="7ED989A8" w14:textId="77777777" w:rsidR="00CC7E94" w:rsidRPr="00DC1EB3" w:rsidRDefault="00CC7E94" w:rsidP="00CC7E94">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Ann Marie Mc Keon</w:t>
      </w:r>
      <w:r w:rsidRPr="00DC1EB3">
        <w:rPr>
          <w:rFonts w:ascii="Times New Roman" w:eastAsia="Times New Roman" w:hAnsi="Times New Roman" w:cs="Times New Roman"/>
          <w:b/>
          <w:snapToGrid w:val="0"/>
          <w:sz w:val="24"/>
          <w:szCs w:val="24"/>
          <w:lang w:val="en-GB"/>
        </w:rPr>
        <w:t>,</w:t>
      </w:r>
    </w:p>
    <w:p w14:paraId="7A82F8AD" w14:textId="77777777" w:rsidR="00CC7E94" w:rsidRPr="00DC1EB3" w:rsidRDefault="00CC7E94" w:rsidP="00CC7E94">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Pr="00DC1EB3">
        <w:rPr>
          <w:rFonts w:ascii="Times New Roman" w:eastAsia="Times New Roman" w:hAnsi="Times New Roman" w:cs="Times New Roman"/>
          <w:b/>
          <w:snapToGrid w:val="0"/>
          <w:sz w:val="24"/>
          <w:szCs w:val="24"/>
          <w:lang w:val="en-GB"/>
        </w:rPr>
        <w:t>Meetings Administrator.</w:t>
      </w:r>
    </w:p>
    <w:p w14:paraId="0D8AEE6D" w14:textId="77777777" w:rsidR="00CC7E94" w:rsidRPr="00DC1EB3" w:rsidRDefault="00CC7E94" w:rsidP="00CC7E94">
      <w:pPr>
        <w:widowControl w:val="0"/>
        <w:spacing w:after="0" w:line="240" w:lineRule="auto"/>
        <w:jc w:val="both"/>
        <w:rPr>
          <w:rFonts w:ascii="Times New Roman" w:eastAsia="Times New Roman" w:hAnsi="Times New Roman" w:cs="Times New Roman"/>
          <w:snapToGrid w:val="0"/>
          <w:sz w:val="24"/>
          <w:szCs w:val="24"/>
          <w:lang w:val="en-GB"/>
        </w:rPr>
      </w:pPr>
    </w:p>
    <w:p w14:paraId="25E97C87" w14:textId="15664733" w:rsidR="00CC7E94" w:rsidRPr="00DC1EB3" w:rsidRDefault="00CC7E94" w:rsidP="00CC7E94">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 xml:space="preserve">Confirmed and adopted at </w:t>
      </w:r>
      <w:r>
        <w:rPr>
          <w:rFonts w:ascii="Times New Roman" w:eastAsia="Times New Roman" w:hAnsi="Times New Roman" w:cs="Times New Roman"/>
          <w:b/>
          <w:snapToGrid w:val="0"/>
          <w:sz w:val="24"/>
          <w:szCs w:val="24"/>
          <w:lang w:val="en-GB"/>
        </w:rPr>
        <w:t xml:space="preserve">the Governance Strategic Policy Committee Meeting </w:t>
      </w:r>
      <w:r w:rsidRPr="00DC1EB3">
        <w:rPr>
          <w:rFonts w:ascii="Times New Roman" w:eastAsia="Times New Roman" w:hAnsi="Times New Roman" w:cs="Times New Roman"/>
          <w:b/>
          <w:snapToGrid w:val="0"/>
          <w:sz w:val="24"/>
          <w:szCs w:val="24"/>
          <w:lang w:val="en-GB"/>
        </w:rPr>
        <w:t>held on the</w:t>
      </w:r>
      <w:r>
        <w:rPr>
          <w:rFonts w:ascii="Times New Roman" w:eastAsia="Times New Roman" w:hAnsi="Times New Roman" w:cs="Times New Roman"/>
          <w:b/>
          <w:snapToGrid w:val="0"/>
          <w:sz w:val="24"/>
          <w:szCs w:val="24"/>
          <w:lang w:val="en-GB"/>
        </w:rPr>
        <w:t xml:space="preserve"> </w:t>
      </w:r>
      <w:r w:rsidR="006D0170">
        <w:rPr>
          <w:rFonts w:ascii="Times New Roman" w:eastAsia="Times New Roman" w:hAnsi="Times New Roman" w:cs="Times New Roman"/>
          <w:b/>
          <w:snapToGrid w:val="0"/>
          <w:sz w:val="24"/>
          <w:szCs w:val="24"/>
          <w:lang w:val="en-GB"/>
        </w:rPr>
        <w:t xml:space="preserve">19 </w:t>
      </w:r>
      <w:r>
        <w:rPr>
          <w:rFonts w:ascii="Times New Roman" w:eastAsia="Times New Roman" w:hAnsi="Times New Roman" w:cs="Times New Roman"/>
          <w:b/>
          <w:snapToGrid w:val="0"/>
          <w:sz w:val="24"/>
          <w:szCs w:val="24"/>
          <w:lang w:val="en-GB"/>
        </w:rPr>
        <w:t xml:space="preserve">July </w:t>
      </w:r>
      <w:r w:rsidRPr="00DC1EB3">
        <w:rPr>
          <w:rFonts w:ascii="Times New Roman" w:eastAsia="Times New Roman" w:hAnsi="Times New Roman" w:cs="Times New Roman"/>
          <w:b/>
          <w:snapToGrid w:val="0"/>
          <w:sz w:val="24"/>
          <w:szCs w:val="24"/>
          <w:lang w:val="en-GB"/>
        </w:rPr>
        <w:t>202</w:t>
      </w:r>
      <w:r>
        <w:rPr>
          <w:rFonts w:ascii="Times New Roman" w:eastAsia="Times New Roman" w:hAnsi="Times New Roman" w:cs="Times New Roman"/>
          <w:b/>
          <w:snapToGrid w:val="0"/>
          <w:sz w:val="24"/>
          <w:szCs w:val="24"/>
          <w:lang w:val="en-GB"/>
        </w:rPr>
        <w:t>2</w:t>
      </w:r>
      <w:r w:rsidRPr="00DC1EB3">
        <w:rPr>
          <w:rFonts w:ascii="Times New Roman" w:eastAsia="Times New Roman" w:hAnsi="Times New Roman" w:cs="Times New Roman"/>
          <w:b/>
          <w:snapToGrid w:val="0"/>
          <w:sz w:val="24"/>
          <w:szCs w:val="24"/>
          <w:lang w:val="en-GB"/>
        </w:rPr>
        <w:t>.</w:t>
      </w:r>
    </w:p>
    <w:p w14:paraId="095B11FA" w14:textId="77777777" w:rsidR="00CC7E94" w:rsidRPr="00DC1EB3" w:rsidRDefault="00CC7E94" w:rsidP="00CC7E94">
      <w:pPr>
        <w:widowControl w:val="0"/>
        <w:spacing w:after="0" w:line="240" w:lineRule="auto"/>
        <w:jc w:val="both"/>
        <w:rPr>
          <w:rFonts w:ascii="Times New Roman" w:eastAsia="Times New Roman" w:hAnsi="Times New Roman" w:cs="Times New Roman"/>
          <w:b/>
          <w:snapToGrid w:val="0"/>
          <w:sz w:val="24"/>
          <w:szCs w:val="24"/>
          <w:lang w:val="en-GB"/>
        </w:rPr>
      </w:pPr>
    </w:p>
    <w:p w14:paraId="05CD4983" w14:textId="77777777" w:rsidR="00CC7E94" w:rsidRPr="00777C1B" w:rsidRDefault="00CC7E94" w:rsidP="00CC7E94">
      <w:pPr>
        <w:widowControl w:val="0"/>
        <w:spacing w:after="0" w:line="240" w:lineRule="auto"/>
        <w:jc w:val="both"/>
        <w:rPr>
          <w:rFonts w:ascii="Gigi" w:eastAsia="Times New Roman" w:hAnsi="Gigi" w:cs="Times New Roman"/>
          <w:b/>
          <w:i/>
          <w:snapToGrid w:val="0"/>
          <w:lang w:val="en-GB"/>
        </w:rPr>
      </w:pPr>
      <w:r w:rsidRPr="00777C1B">
        <w:rPr>
          <w:rFonts w:ascii="Gigi" w:eastAsia="Times New Roman" w:hAnsi="Gigi" w:cs="Times New Roman"/>
          <w:b/>
          <w:i/>
          <w:snapToGrid w:val="0"/>
          <w:lang w:val="en-GB"/>
        </w:rPr>
        <w:t xml:space="preserve">                 </w:t>
      </w:r>
      <w:r>
        <w:rPr>
          <w:rFonts w:ascii="Gigi" w:eastAsia="Times New Roman" w:hAnsi="Gigi" w:cs="Times New Roman"/>
          <w:b/>
          <w:i/>
          <w:snapToGrid w:val="0"/>
          <w:lang w:val="en-GB"/>
        </w:rPr>
        <w:t xml:space="preserve">  </w:t>
      </w:r>
    </w:p>
    <w:p w14:paraId="2F89E814" w14:textId="77777777" w:rsidR="00CC7E94" w:rsidRPr="00DC1EB3" w:rsidRDefault="00CC7E94" w:rsidP="00CC7E94">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Signed:  _______________</w:t>
      </w:r>
    </w:p>
    <w:p w14:paraId="589917AA" w14:textId="77777777" w:rsidR="00CC7E94" w:rsidRPr="00DC1EB3" w:rsidRDefault="00CC7E94" w:rsidP="00CC7E94">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 xml:space="preserve">              Chairperson.</w:t>
      </w:r>
    </w:p>
    <w:p w14:paraId="042DAAC8" w14:textId="77777777" w:rsidR="00CC7E94" w:rsidRPr="00DC1EB3" w:rsidRDefault="00CC7E94" w:rsidP="00CC7E94">
      <w:pPr>
        <w:widowControl w:val="0"/>
        <w:spacing w:after="0" w:line="240" w:lineRule="auto"/>
        <w:jc w:val="both"/>
        <w:rPr>
          <w:rFonts w:ascii="Times New Roman" w:eastAsia="Times New Roman" w:hAnsi="Times New Roman" w:cs="Times New Roman"/>
          <w:b/>
          <w:snapToGrid w:val="0"/>
          <w:sz w:val="24"/>
          <w:szCs w:val="24"/>
          <w:lang w:val="en-GB"/>
        </w:rPr>
      </w:pPr>
    </w:p>
    <w:p w14:paraId="66FD5BD9" w14:textId="77777777" w:rsidR="00CC7E94" w:rsidRDefault="00CC7E94" w:rsidP="00CC7E94"/>
    <w:p w14:paraId="581A77FE" w14:textId="77777777" w:rsidR="00AE6772" w:rsidRDefault="00AE6772"/>
    <w:sectPr w:rsidR="00AE677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3D417" w14:textId="77777777" w:rsidR="00B33917" w:rsidRDefault="007D23F3">
      <w:pPr>
        <w:spacing w:after="0" w:line="240" w:lineRule="auto"/>
      </w:pPr>
      <w:r>
        <w:separator/>
      </w:r>
    </w:p>
  </w:endnote>
  <w:endnote w:type="continuationSeparator" w:id="0">
    <w:p w14:paraId="4EA3890E" w14:textId="77777777" w:rsidR="00B33917" w:rsidRDefault="007D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BD18" w14:textId="77777777" w:rsidR="00C85F76" w:rsidRDefault="00C85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236765"/>
      <w:docPartObj>
        <w:docPartGallery w:val="Page Numbers (Bottom of Page)"/>
        <w:docPartUnique/>
      </w:docPartObj>
    </w:sdtPr>
    <w:sdtEndPr>
      <w:rPr>
        <w:noProof/>
      </w:rPr>
    </w:sdtEndPr>
    <w:sdtContent>
      <w:p w14:paraId="107480CB" w14:textId="77777777" w:rsidR="00C207CC" w:rsidRDefault="00CC7E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7DA06B" w14:textId="77777777" w:rsidR="00314FA0" w:rsidRDefault="00C85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CD99" w14:textId="77777777" w:rsidR="00C85F76" w:rsidRDefault="00C85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0182" w14:textId="77777777" w:rsidR="00B33917" w:rsidRDefault="007D23F3">
      <w:pPr>
        <w:spacing w:after="0" w:line="240" w:lineRule="auto"/>
      </w:pPr>
      <w:r>
        <w:separator/>
      </w:r>
    </w:p>
  </w:footnote>
  <w:footnote w:type="continuationSeparator" w:id="0">
    <w:p w14:paraId="18EE36AC" w14:textId="77777777" w:rsidR="00B33917" w:rsidRDefault="007D2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71B0" w14:textId="77777777" w:rsidR="00C85F76" w:rsidRDefault="00C85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08795"/>
      <w:docPartObj>
        <w:docPartGallery w:val="Watermarks"/>
        <w:docPartUnique/>
      </w:docPartObj>
    </w:sdtPr>
    <w:sdtContent>
      <w:p w14:paraId="20B97F95" w14:textId="22BE0566" w:rsidR="00314FA0" w:rsidRDefault="00C85F76">
        <w:pPr>
          <w:pStyle w:val="Header"/>
        </w:pPr>
        <w:r>
          <w:rPr>
            <w:noProof/>
          </w:rPr>
          <w:pict w14:anchorId="31B03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4039" w14:textId="77777777" w:rsidR="00C85F76" w:rsidRDefault="00C85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6BE7"/>
    <w:multiLevelType w:val="hybridMultilevel"/>
    <w:tmpl w:val="937A4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A81D7E"/>
    <w:multiLevelType w:val="hybridMultilevel"/>
    <w:tmpl w:val="4904A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171282"/>
    <w:multiLevelType w:val="hybridMultilevel"/>
    <w:tmpl w:val="60ECB54C"/>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4D661F"/>
    <w:multiLevelType w:val="hybridMultilevel"/>
    <w:tmpl w:val="804676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EB0F59"/>
    <w:multiLevelType w:val="hybridMultilevel"/>
    <w:tmpl w:val="5144F2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3F0363"/>
    <w:multiLevelType w:val="hybridMultilevel"/>
    <w:tmpl w:val="43441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0605A6D"/>
    <w:multiLevelType w:val="hybridMultilevel"/>
    <w:tmpl w:val="61CC5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FE656C"/>
    <w:multiLevelType w:val="hybridMultilevel"/>
    <w:tmpl w:val="5F0A639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8" w15:restartNumberingAfterBreak="0">
    <w:nsid w:val="50E948E3"/>
    <w:multiLevelType w:val="hybridMultilevel"/>
    <w:tmpl w:val="B78CF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84D4DA9"/>
    <w:multiLevelType w:val="hybridMultilevel"/>
    <w:tmpl w:val="8B420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0BC68EF"/>
    <w:multiLevelType w:val="hybridMultilevel"/>
    <w:tmpl w:val="EA463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39A520D"/>
    <w:multiLevelType w:val="hybridMultilevel"/>
    <w:tmpl w:val="92DA30FE"/>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2"/>
  </w:num>
  <w:num w:numId="6">
    <w:abstractNumId w:val="11"/>
  </w:num>
  <w:num w:numId="7">
    <w:abstractNumId w:val="8"/>
  </w:num>
  <w:num w:numId="8">
    <w:abstractNumId w:val="7"/>
  </w:num>
  <w:num w:numId="9">
    <w:abstractNumId w:val="6"/>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94"/>
    <w:rsid w:val="003334B0"/>
    <w:rsid w:val="004B53F0"/>
    <w:rsid w:val="0069428D"/>
    <w:rsid w:val="006D0170"/>
    <w:rsid w:val="007D23F3"/>
    <w:rsid w:val="00AE6772"/>
    <w:rsid w:val="00B33917"/>
    <w:rsid w:val="00C4325F"/>
    <w:rsid w:val="00C85F76"/>
    <w:rsid w:val="00CC7E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985F17"/>
  <w15:chartTrackingRefBased/>
  <w15:docId w15:val="{2597AA77-9CC2-4EAF-BCA1-9F4F7256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E94"/>
    <w:pPr>
      <w:ind w:left="720"/>
      <w:contextualSpacing/>
    </w:pPr>
  </w:style>
  <w:style w:type="paragraph" w:styleId="Header">
    <w:name w:val="header"/>
    <w:basedOn w:val="Normal"/>
    <w:link w:val="HeaderChar"/>
    <w:uiPriority w:val="99"/>
    <w:unhideWhenUsed/>
    <w:rsid w:val="00CC7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E94"/>
  </w:style>
  <w:style w:type="paragraph" w:styleId="Footer">
    <w:name w:val="footer"/>
    <w:basedOn w:val="Normal"/>
    <w:link w:val="FooterChar"/>
    <w:uiPriority w:val="99"/>
    <w:unhideWhenUsed/>
    <w:rsid w:val="00CC7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E94"/>
  </w:style>
  <w:style w:type="paragraph" w:styleId="NormalWeb">
    <w:name w:val="Normal (Web)"/>
    <w:basedOn w:val="Normal"/>
    <w:uiPriority w:val="99"/>
    <w:semiHidden/>
    <w:unhideWhenUsed/>
    <w:rsid w:val="0069428D"/>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6700">
      <w:bodyDiv w:val="1"/>
      <w:marLeft w:val="0"/>
      <w:marRight w:val="0"/>
      <w:marTop w:val="0"/>
      <w:marBottom w:val="0"/>
      <w:divBdr>
        <w:top w:val="none" w:sz="0" w:space="0" w:color="auto"/>
        <w:left w:val="none" w:sz="0" w:space="0" w:color="auto"/>
        <w:bottom w:val="none" w:sz="0" w:space="0" w:color="auto"/>
        <w:right w:val="none" w:sz="0" w:space="0" w:color="auto"/>
      </w:divBdr>
    </w:div>
    <w:div w:id="102139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5</cp:revision>
  <dcterms:created xsi:type="dcterms:W3CDTF">2022-04-12T13:04:00Z</dcterms:created>
  <dcterms:modified xsi:type="dcterms:W3CDTF">2022-05-06T09:26:00Z</dcterms:modified>
</cp:coreProperties>
</file>