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6139F7" w14:textId="77777777" w:rsidR="009C798D" w:rsidRPr="00C57324"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p>
    <w:p w14:paraId="46F9B317" w14:textId="77777777" w:rsidR="009C798D" w:rsidRPr="00C57324"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sidRPr="00C57324">
        <w:rPr>
          <w:rFonts w:ascii="Times New Roman" w:eastAsia="Times New Roman" w:hAnsi="Times New Roman" w:cs="Times New Roman"/>
          <w:snapToGrid w:val="0"/>
          <w:sz w:val="24"/>
          <w:szCs w:val="24"/>
          <w:lang w:val="en-GB"/>
        </w:rPr>
        <w:fldChar w:fldCharType="begin"/>
      </w:r>
      <w:r w:rsidRPr="00C57324">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C57324">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Pr>
          <w:rFonts w:ascii="Times New Roman" w:eastAsia="Times New Roman" w:hAnsi="Times New Roman" w:cs="Times New Roman"/>
          <w:snapToGrid w:val="0"/>
          <w:sz w:val="24"/>
          <w:szCs w:val="24"/>
          <w:lang w:val="en-GB"/>
        </w:rPr>
        <w:fldChar w:fldCharType="begin"/>
      </w:r>
      <w:r>
        <w:rPr>
          <w:rFonts w:ascii="Times New Roman" w:eastAsia="Times New Roman" w:hAnsi="Times New Roman" w:cs="Times New Roman"/>
          <w:snapToGrid w:val="0"/>
          <w:sz w:val="24"/>
          <w:szCs w:val="24"/>
          <w:lang w:val="en-GB"/>
        </w:rPr>
        <w:instrText xml:space="preserve"> INCLUDEPICTURE  "S:\\SHARED\\Logos\\lcc_logo_colour copy.gif" \* MERGEFORMATINET </w:instrText>
      </w:r>
      <w:r>
        <w:rPr>
          <w:rFonts w:ascii="Times New Roman" w:eastAsia="Times New Roman" w:hAnsi="Times New Roman" w:cs="Times New Roman"/>
          <w:snapToGrid w:val="0"/>
          <w:sz w:val="24"/>
          <w:szCs w:val="24"/>
          <w:lang w:val="en-GB"/>
        </w:rPr>
        <w:fldChar w:fldCharType="separate"/>
      </w:r>
      <w:r w:rsidR="003032CA">
        <w:rPr>
          <w:rFonts w:ascii="Times New Roman" w:eastAsia="Times New Roman" w:hAnsi="Times New Roman" w:cs="Times New Roman"/>
          <w:snapToGrid w:val="0"/>
          <w:sz w:val="24"/>
          <w:szCs w:val="24"/>
          <w:lang w:val="en-GB"/>
        </w:rPr>
        <w:fldChar w:fldCharType="begin"/>
      </w:r>
      <w:r w:rsidR="003032CA">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3032CA">
        <w:rPr>
          <w:rFonts w:ascii="Times New Roman" w:eastAsia="Times New Roman" w:hAnsi="Times New Roman" w:cs="Times New Roman"/>
          <w:snapToGrid w:val="0"/>
          <w:sz w:val="24"/>
          <w:szCs w:val="24"/>
          <w:lang w:val="en-GB"/>
        </w:rPr>
        <w:fldChar w:fldCharType="separate"/>
      </w:r>
      <w:r w:rsidR="00394F36">
        <w:rPr>
          <w:rFonts w:ascii="Times New Roman" w:eastAsia="Times New Roman" w:hAnsi="Times New Roman" w:cs="Times New Roman"/>
          <w:snapToGrid w:val="0"/>
          <w:sz w:val="24"/>
          <w:szCs w:val="24"/>
          <w:lang w:val="en-GB"/>
        </w:rPr>
        <w:fldChar w:fldCharType="begin"/>
      </w:r>
      <w:r w:rsidR="00394F36">
        <w:rPr>
          <w:rFonts w:ascii="Times New Roman" w:eastAsia="Times New Roman" w:hAnsi="Times New Roman" w:cs="Times New Roman"/>
          <w:snapToGrid w:val="0"/>
          <w:sz w:val="24"/>
          <w:szCs w:val="24"/>
          <w:lang w:val="en-GB"/>
        </w:rPr>
        <w:instrText xml:space="preserve"> </w:instrText>
      </w:r>
      <w:r w:rsidR="00394F36">
        <w:rPr>
          <w:rFonts w:ascii="Times New Roman" w:eastAsia="Times New Roman" w:hAnsi="Times New Roman" w:cs="Times New Roman"/>
          <w:snapToGrid w:val="0"/>
          <w:sz w:val="24"/>
          <w:szCs w:val="24"/>
          <w:lang w:val="en-GB"/>
        </w:rPr>
        <w:instrText>INCLUDEPICTURE  "S:\\SHARED\\Logos\\lcc_logo_colour copy.gif" \* MERGEFORMATINET</w:instrText>
      </w:r>
      <w:r w:rsidR="00394F36">
        <w:rPr>
          <w:rFonts w:ascii="Times New Roman" w:eastAsia="Times New Roman" w:hAnsi="Times New Roman" w:cs="Times New Roman"/>
          <w:snapToGrid w:val="0"/>
          <w:sz w:val="24"/>
          <w:szCs w:val="24"/>
          <w:lang w:val="en-GB"/>
        </w:rPr>
        <w:instrText xml:space="preserve"> </w:instrText>
      </w:r>
      <w:r w:rsidR="00394F36">
        <w:rPr>
          <w:rFonts w:ascii="Times New Roman" w:eastAsia="Times New Roman" w:hAnsi="Times New Roman" w:cs="Times New Roman"/>
          <w:snapToGrid w:val="0"/>
          <w:sz w:val="24"/>
          <w:szCs w:val="24"/>
          <w:lang w:val="en-GB"/>
        </w:rPr>
        <w:fldChar w:fldCharType="separate"/>
      </w:r>
      <w:r w:rsidR="00394F36">
        <w:rPr>
          <w:rFonts w:ascii="Times New Roman" w:eastAsia="Times New Roman" w:hAnsi="Times New Roman" w:cs="Times New Roman"/>
          <w:snapToGrid w:val="0"/>
          <w:sz w:val="24"/>
          <w:szCs w:val="24"/>
          <w:lang w:val="en-GB"/>
        </w:rPr>
        <w:pict w14:anchorId="0CD1A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394F36">
        <w:rPr>
          <w:rFonts w:ascii="Times New Roman" w:eastAsia="Times New Roman" w:hAnsi="Times New Roman" w:cs="Times New Roman"/>
          <w:snapToGrid w:val="0"/>
          <w:sz w:val="24"/>
          <w:szCs w:val="24"/>
          <w:lang w:val="en-GB"/>
        </w:rPr>
        <w:fldChar w:fldCharType="end"/>
      </w:r>
      <w:r w:rsidR="003032CA">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r w:rsidRPr="00C57324">
        <w:rPr>
          <w:rFonts w:ascii="Times New Roman" w:eastAsia="Times New Roman" w:hAnsi="Times New Roman" w:cs="Times New Roman"/>
          <w:snapToGrid w:val="0"/>
          <w:sz w:val="24"/>
          <w:szCs w:val="24"/>
          <w:lang w:val="en-GB"/>
        </w:rPr>
        <w:fldChar w:fldCharType="end"/>
      </w:r>
    </w:p>
    <w:p w14:paraId="74584495" w14:textId="77777777" w:rsidR="009C798D" w:rsidRPr="00C57324"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p>
    <w:p w14:paraId="794BF00D" w14:textId="77777777" w:rsidR="009C798D" w:rsidRPr="00C57324" w:rsidRDefault="009C798D" w:rsidP="009C798D">
      <w:pPr>
        <w:widowControl w:val="0"/>
        <w:spacing w:after="0" w:line="240" w:lineRule="auto"/>
        <w:jc w:val="center"/>
        <w:rPr>
          <w:rFonts w:ascii="Times New Roman" w:eastAsia="Times New Roman" w:hAnsi="Times New Roman" w:cs="Times New Roman"/>
          <w:snapToGrid w:val="0"/>
          <w:sz w:val="24"/>
          <w:szCs w:val="24"/>
          <w:lang w:val="en-GB"/>
        </w:rPr>
      </w:pPr>
    </w:p>
    <w:p w14:paraId="71452086" w14:textId="77777777"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bookmarkStart w:id="0" w:name="_Hlk97193224"/>
      <w:r w:rsidRPr="00C57324">
        <w:rPr>
          <w:rFonts w:ascii="Times New Roman" w:eastAsia="Times New Roman" w:hAnsi="Times New Roman" w:cs="Times New Roman"/>
          <w:b/>
          <w:snapToGrid w:val="0"/>
          <w:sz w:val="24"/>
          <w:szCs w:val="24"/>
          <w:lang w:val="en-GB"/>
        </w:rPr>
        <w:t>GOVERNANCE STRATEGIC POLICY COMMITTEE</w:t>
      </w:r>
    </w:p>
    <w:p w14:paraId="03FDB3FD" w14:textId="77777777"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p>
    <w:p w14:paraId="36EE9567" w14:textId="77777777"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Minutes of Governance Strategic Policy Committee Meeting </w:t>
      </w:r>
    </w:p>
    <w:p w14:paraId="79E65580" w14:textId="77777777"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held via Microsoft Teams on Tuesday </w:t>
      </w:r>
    </w:p>
    <w:p w14:paraId="146AFB7A" w14:textId="6996C415"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r>
        <w:rPr>
          <w:rFonts w:ascii="Times New Roman" w:eastAsia="Times New Roman" w:hAnsi="Times New Roman" w:cs="Times New Roman"/>
          <w:b/>
          <w:snapToGrid w:val="0"/>
          <w:sz w:val="24"/>
          <w:szCs w:val="24"/>
          <w:lang w:val="en-GB"/>
        </w:rPr>
        <w:t xml:space="preserve">18 October </w:t>
      </w:r>
      <w:r w:rsidRPr="00C57324">
        <w:rPr>
          <w:rFonts w:ascii="Times New Roman" w:eastAsia="Times New Roman" w:hAnsi="Times New Roman" w:cs="Times New Roman"/>
          <w:b/>
          <w:snapToGrid w:val="0"/>
          <w:sz w:val="24"/>
          <w:szCs w:val="24"/>
          <w:lang w:val="en-GB"/>
        </w:rPr>
        <w:t>at</w:t>
      </w:r>
      <w:r>
        <w:rPr>
          <w:rFonts w:ascii="Times New Roman" w:eastAsia="Times New Roman" w:hAnsi="Times New Roman" w:cs="Times New Roman"/>
          <w:b/>
          <w:snapToGrid w:val="0"/>
          <w:sz w:val="24"/>
          <w:szCs w:val="24"/>
          <w:lang w:val="en-GB"/>
        </w:rPr>
        <w:t xml:space="preserve"> 3p</w:t>
      </w:r>
      <w:r w:rsidRPr="00C57324">
        <w:rPr>
          <w:rFonts w:ascii="Times New Roman" w:eastAsia="Times New Roman" w:hAnsi="Times New Roman" w:cs="Times New Roman"/>
          <w:b/>
          <w:snapToGrid w:val="0"/>
          <w:sz w:val="24"/>
          <w:szCs w:val="24"/>
          <w:lang w:val="en-GB"/>
        </w:rPr>
        <w:t>m</w:t>
      </w:r>
    </w:p>
    <w:p w14:paraId="673E210E" w14:textId="77777777" w:rsidR="009C798D" w:rsidRPr="00C57324" w:rsidRDefault="009C798D" w:rsidP="009C798D">
      <w:pPr>
        <w:widowControl w:val="0"/>
        <w:spacing w:after="0" w:line="240" w:lineRule="auto"/>
        <w:jc w:val="center"/>
        <w:rPr>
          <w:rFonts w:ascii="Times New Roman" w:eastAsia="Times New Roman" w:hAnsi="Times New Roman" w:cs="Times New Roman"/>
          <w:b/>
          <w:snapToGrid w:val="0"/>
          <w:sz w:val="24"/>
          <w:szCs w:val="24"/>
          <w:lang w:val="en-GB"/>
        </w:rPr>
      </w:pPr>
    </w:p>
    <w:p w14:paraId="5586F698" w14:textId="77777777" w:rsidR="009C798D" w:rsidRPr="00C57324" w:rsidRDefault="009C798D" w:rsidP="009C798D">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35AEFD43"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1536B73A"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6F1FF546"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38116A07" w14:textId="77777777" w:rsidR="009C798D" w:rsidRPr="00C57324" w:rsidRDefault="009C798D" w:rsidP="009C798D">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PRESIDING</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PJ Reilly</w:t>
      </w:r>
      <w:r w:rsidRPr="00C57324">
        <w:rPr>
          <w:rFonts w:ascii="Times New Roman" w:eastAsia="Times New Roman" w:hAnsi="Times New Roman" w:cs="Times New Roman"/>
          <w:snapToGrid w:val="0"/>
          <w:sz w:val="24"/>
          <w:szCs w:val="24"/>
          <w:lang w:val="en-GB"/>
        </w:rPr>
        <w:t>, Chairperson</w:t>
      </w:r>
    </w:p>
    <w:p w14:paraId="0F1D6217" w14:textId="77777777" w:rsidR="009C798D" w:rsidRPr="00C57324" w:rsidRDefault="009C798D" w:rsidP="009C798D">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7548D422"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PRESENT</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Councillors – </w:t>
      </w:r>
      <w:r>
        <w:rPr>
          <w:rFonts w:ascii="Times New Roman" w:eastAsia="Times New Roman" w:hAnsi="Times New Roman" w:cs="Times New Roman"/>
          <w:snapToGrid w:val="0"/>
          <w:sz w:val="24"/>
          <w:szCs w:val="24"/>
          <w:lang w:val="en-GB"/>
        </w:rPr>
        <w:t>Seamus Butler</w:t>
      </w:r>
      <w:r w:rsidRPr="00C57324">
        <w:rPr>
          <w:rFonts w:ascii="Times New Roman" w:eastAsia="Times New Roman" w:hAnsi="Times New Roman" w:cs="Times New Roman"/>
          <w:snapToGrid w:val="0"/>
          <w:sz w:val="24"/>
          <w:szCs w:val="24"/>
          <w:lang w:val="en-GB"/>
        </w:rPr>
        <w:t>, Colin Dalton and</w:t>
      </w:r>
    </w:p>
    <w:p w14:paraId="05FF1D02" w14:textId="77777777" w:rsidR="009C798D" w:rsidRPr="00C57324" w:rsidRDefault="009C798D" w:rsidP="009C798D">
      <w:pPr>
        <w:widowControl w:val="0"/>
        <w:spacing w:after="0" w:line="240" w:lineRule="auto"/>
        <w:ind w:left="2160" w:firstLine="720"/>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Mick Cahill</w:t>
      </w:r>
    </w:p>
    <w:p w14:paraId="2708848F" w14:textId="1350A129"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Pamela Marti</w:t>
      </w:r>
      <w:r w:rsidR="00530C71">
        <w:rPr>
          <w:rFonts w:ascii="Times New Roman" w:eastAsia="Times New Roman" w:hAnsi="Times New Roman" w:cs="Times New Roman"/>
          <w:snapToGrid w:val="0"/>
          <w:sz w:val="24"/>
          <w:szCs w:val="24"/>
          <w:lang w:val="en-GB"/>
        </w:rPr>
        <w:t>n</w:t>
      </w:r>
    </w:p>
    <w:p w14:paraId="0CD22996"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7592057A"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p>
    <w:p w14:paraId="7DE91D0A"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bCs/>
          <w:snapToGrid w:val="0"/>
          <w:sz w:val="24"/>
          <w:szCs w:val="24"/>
          <w:u w:val="single"/>
          <w:lang w:val="en-GB"/>
        </w:rPr>
        <w:t>APOLOGIES:</w:t>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Councillor </w:t>
      </w:r>
      <w:r>
        <w:rPr>
          <w:rFonts w:ascii="Times New Roman" w:eastAsia="Times New Roman" w:hAnsi="Times New Roman" w:cs="Times New Roman"/>
          <w:snapToGrid w:val="0"/>
          <w:sz w:val="24"/>
          <w:szCs w:val="24"/>
          <w:lang w:val="en-GB"/>
        </w:rPr>
        <w:t>John Browne</w:t>
      </w:r>
    </w:p>
    <w:p w14:paraId="730C156C" w14:textId="42100012"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Paula Lloyd</w:t>
      </w:r>
      <w:r w:rsidRPr="00C57324">
        <w:rPr>
          <w:rFonts w:ascii="Times New Roman" w:eastAsia="Times New Roman" w:hAnsi="Times New Roman" w:cs="Times New Roman"/>
          <w:snapToGrid w:val="0"/>
          <w:sz w:val="24"/>
          <w:szCs w:val="24"/>
          <w:lang w:val="en-GB"/>
        </w:rPr>
        <w:t xml:space="preserve"> and Teresa Kearney</w:t>
      </w:r>
    </w:p>
    <w:p w14:paraId="319EB5C3"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t xml:space="preserve">                                                                     </w:t>
      </w:r>
    </w:p>
    <w:p w14:paraId="30AFD87A"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 xml:space="preserve">IN ATTENDANCE: </w:t>
      </w:r>
      <w:r w:rsidRPr="00C57324">
        <w:rPr>
          <w:rFonts w:ascii="Times New Roman" w:eastAsia="Times New Roman" w:hAnsi="Times New Roman" w:cs="Times New Roman"/>
          <w:snapToGrid w:val="0"/>
          <w:sz w:val="24"/>
          <w:szCs w:val="24"/>
          <w:lang w:val="en-GB"/>
        </w:rPr>
        <w:t xml:space="preserve">            Fema Farrell, A/Director of Services/Head of Finance</w:t>
      </w:r>
    </w:p>
    <w:p w14:paraId="4595AF7E" w14:textId="39404F58" w:rsidR="009C798D"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Danny Lynch</w:t>
      </w:r>
      <w:r w:rsidR="00530C71">
        <w:rPr>
          <w:rFonts w:ascii="Times New Roman" w:eastAsia="Times New Roman" w:hAnsi="Times New Roman" w:cs="Times New Roman"/>
          <w:snapToGrid w:val="0"/>
          <w:sz w:val="24"/>
          <w:szCs w:val="24"/>
          <w:lang w:val="en-GB"/>
        </w:rPr>
        <w:t>, Head of Information Systems</w:t>
      </w:r>
    </w:p>
    <w:p w14:paraId="1A0913B5" w14:textId="24C804CC" w:rsidR="009C798D"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Christine Collins</w:t>
      </w:r>
      <w:r w:rsidR="00530C71">
        <w:rPr>
          <w:rFonts w:ascii="Times New Roman" w:eastAsia="Times New Roman" w:hAnsi="Times New Roman" w:cs="Times New Roman"/>
          <w:snapToGrid w:val="0"/>
          <w:sz w:val="24"/>
          <w:szCs w:val="24"/>
          <w:lang w:val="en-GB"/>
        </w:rPr>
        <w:t>,</w:t>
      </w:r>
      <w:r w:rsidR="00530C71" w:rsidRPr="00530C71">
        <w:rPr>
          <w:rFonts w:ascii="Times New Roman" w:eastAsia="Times New Roman" w:hAnsi="Times New Roman" w:cs="Times New Roman"/>
          <w:snapToGrid w:val="0"/>
          <w:color w:val="000000" w:themeColor="text1"/>
          <w:sz w:val="24"/>
          <w:szCs w:val="24"/>
          <w:lang w:val="en-GB"/>
        </w:rPr>
        <w:t xml:space="preserve"> </w:t>
      </w:r>
      <w:r w:rsidR="00530C71" w:rsidRPr="00530C71">
        <w:rPr>
          <w:rFonts w:ascii="Times New Roman" w:hAnsi="Times New Roman" w:cs="Times New Roman"/>
          <w:color w:val="000000" w:themeColor="text1"/>
          <w:sz w:val="24"/>
          <w:szCs w:val="24"/>
          <w:lang w:eastAsia="en-IE"/>
        </w:rPr>
        <w:t>Broadband &amp; Digital Officer</w:t>
      </w:r>
    </w:p>
    <w:p w14:paraId="1A7A5AFA" w14:textId="2B2D757A"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ab/>
        <w:t>Aoife Kavanagh</w:t>
      </w:r>
      <w:r w:rsidR="00530C71">
        <w:rPr>
          <w:rFonts w:ascii="Times New Roman" w:eastAsia="Times New Roman" w:hAnsi="Times New Roman" w:cs="Times New Roman"/>
          <w:snapToGrid w:val="0"/>
          <w:sz w:val="24"/>
          <w:szCs w:val="24"/>
          <w:lang w:val="en-GB"/>
        </w:rPr>
        <w:t>, Administrative Officer</w:t>
      </w:r>
    </w:p>
    <w:bookmarkEnd w:id="0"/>
    <w:p w14:paraId="64F982B6" w14:textId="77777777" w:rsidR="009C798D"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r w:rsidRPr="00C57324">
        <w:rPr>
          <w:rFonts w:ascii="Times New Roman" w:eastAsia="Times New Roman" w:hAnsi="Times New Roman" w:cs="Times New Roman"/>
          <w:snapToGrid w:val="0"/>
          <w:sz w:val="24"/>
          <w:szCs w:val="24"/>
          <w:lang w:val="en-GB"/>
        </w:rPr>
        <w:tab/>
      </w:r>
    </w:p>
    <w:p w14:paraId="2F921E20" w14:textId="0AB1E060" w:rsidR="009C798D" w:rsidRPr="009C798D"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 xml:space="preserve">MEETINGS </w:t>
      </w:r>
    </w:p>
    <w:p w14:paraId="139A77C3" w14:textId="7FF1BD58"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b/>
          <w:snapToGrid w:val="0"/>
          <w:sz w:val="24"/>
          <w:szCs w:val="24"/>
          <w:u w:val="single"/>
          <w:lang w:val="en-GB"/>
        </w:rPr>
        <w:t>ADMINISTRATOR</w:t>
      </w:r>
      <w:r w:rsidRPr="00C57324">
        <w:rPr>
          <w:rFonts w:ascii="Times New Roman" w:eastAsia="Times New Roman" w:hAnsi="Times New Roman" w:cs="Times New Roman"/>
          <w:snapToGrid w:val="0"/>
          <w:sz w:val="24"/>
          <w:szCs w:val="24"/>
          <w:lang w:val="en-GB"/>
        </w:rPr>
        <w:t>:</w:t>
      </w:r>
      <w:r w:rsidRPr="00C57324">
        <w:rPr>
          <w:rFonts w:ascii="Times New Roman" w:eastAsia="Times New Roman" w:hAnsi="Times New Roman" w:cs="Times New Roman"/>
          <w:snapToGrid w:val="0"/>
          <w:sz w:val="24"/>
          <w:szCs w:val="24"/>
          <w:lang w:val="en-GB"/>
        </w:rPr>
        <w:tab/>
      </w:r>
      <w:r>
        <w:rPr>
          <w:rFonts w:ascii="Times New Roman" w:eastAsia="Times New Roman" w:hAnsi="Times New Roman" w:cs="Times New Roman"/>
          <w:snapToGrid w:val="0"/>
          <w:sz w:val="24"/>
          <w:szCs w:val="24"/>
          <w:lang w:val="en-GB"/>
        </w:rPr>
        <w:t xml:space="preserve">Ann Marie Mc Keon </w:t>
      </w:r>
    </w:p>
    <w:p w14:paraId="27F127EB"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69951F10"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18D58799"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t>ADOPTION OF MINUTES – circulated</w:t>
      </w:r>
    </w:p>
    <w:p w14:paraId="52BFC9CE"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22ADB9C8" w14:textId="2D85A574"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On the proposal of Councillor</w:t>
      </w:r>
      <w:r w:rsidR="00530C71">
        <w:rPr>
          <w:rFonts w:ascii="Times New Roman" w:eastAsia="Times New Roman" w:hAnsi="Times New Roman" w:cs="Times New Roman"/>
          <w:snapToGrid w:val="0"/>
          <w:sz w:val="24"/>
          <w:szCs w:val="24"/>
          <w:lang w:val="en-GB"/>
        </w:rPr>
        <w:t xml:space="preserve"> Seamus Butler</w:t>
      </w:r>
      <w:r w:rsidRPr="00C57324">
        <w:rPr>
          <w:rFonts w:ascii="Times New Roman" w:eastAsia="Times New Roman" w:hAnsi="Times New Roman" w:cs="Times New Roman"/>
          <w:snapToGrid w:val="0"/>
          <w:sz w:val="24"/>
          <w:szCs w:val="24"/>
          <w:lang w:val="en-GB"/>
        </w:rPr>
        <w:t>, seconded by Councillor</w:t>
      </w:r>
      <w:r w:rsidR="00530C71">
        <w:rPr>
          <w:rFonts w:ascii="Times New Roman" w:eastAsia="Times New Roman" w:hAnsi="Times New Roman" w:cs="Times New Roman"/>
          <w:snapToGrid w:val="0"/>
          <w:sz w:val="24"/>
          <w:szCs w:val="24"/>
          <w:lang w:val="en-GB"/>
        </w:rPr>
        <w:t xml:space="preserve"> Mick Cahill</w:t>
      </w:r>
      <w:r w:rsidRPr="00C57324">
        <w:rPr>
          <w:rFonts w:ascii="Times New Roman" w:eastAsia="Times New Roman" w:hAnsi="Times New Roman" w:cs="Times New Roman"/>
          <w:snapToGrid w:val="0"/>
          <w:sz w:val="24"/>
          <w:szCs w:val="24"/>
          <w:lang w:val="en-GB"/>
        </w:rPr>
        <w:t xml:space="preserve">, it was agreed to adopt the minutes of the Governance Strategic Policy Committee meeting held on the </w:t>
      </w:r>
      <w:r w:rsidR="00530C71">
        <w:rPr>
          <w:rFonts w:ascii="Times New Roman" w:eastAsia="Times New Roman" w:hAnsi="Times New Roman" w:cs="Times New Roman"/>
          <w:snapToGrid w:val="0"/>
          <w:sz w:val="24"/>
          <w:szCs w:val="24"/>
          <w:lang w:val="en-GB"/>
        </w:rPr>
        <w:t xml:space="preserve">19 July </w:t>
      </w:r>
      <w:r w:rsidRPr="00C57324">
        <w:rPr>
          <w:rFonts w:ascii="Times New Roman" w:eastAsia="Times New Roman" w:hAnsi="Times New Roman" w:cs="Times New Roman"/>
          <w:snapToGrid w:val="0"/>
          <w:sz w:val="24"/>
          <w:szCs w:val="24"/>
          <w:lang w:val="en-GB"/>
        </w:rPr>
        <w:t>2022.</w:t>
      </w:r>
    </w:p>
    <w:p w14:paraId="7DBCEE3E"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540CB064"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05D7CD84"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t>MATTERS ARISING FROM MINUTES</w:t>
      </w:r>
    </w:p>
    <w:p w14:paraId="42F3E49F"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p>
    <w:p w14:paraId="22DD6650" w14:textId="6F156DED" w:rsidR="009C798D" w:rsidRPr="00530C71" w:rsidRDefault="00530C71" w:rsidP="009C798D">
      <w:pPr>
        <w:widowControl w:val="0"/>
        <w:spacing w:after="0" w:line="240" w:lineRule="auto"/>
        <w:jc w:val="both"/>
        <w:rPr>
          <w:rFonts w:ascii="Times New Roman" w:eastAsia="Times New Roman" w:hAnsi="Times New Roman" w:cs="Times New Roman"/>
          <w:bCs/>
          <w:snapToGrid w:val="0"/>
          <w:sz w:val="24"/>
          <w:szCs w:val="24"/>
          <w:lang w:val="en-GB"/>
        </w:rPr>
      </w:pPr>
      <w:r w:rsidRPr="00530C71">
        <w:rPr>
          <w:rFonts w:ascii="Times New Roman" w:eastAsia="Times New Roman" w:hAnsi="Times New Roman" w:cs="Times New Roman"/>
          <w:bCs/>
          <w:snapToGrid w:val="0"/>
          <w:sz w:val="24"/>
          <w:szCs w:val="24"/>
          <w:lang w:val="en-GB"/>
        </w:rPr>
        <w:t>Councillor Seamus Butler requested an update on the Twinning Policy</w:t>
      </w:r>
      <w:r>
        <w:rPr>
          <w:rFonts w:ascii="Times New Roman" w:eastAsia="Times New Roman" w:hAnsi="Times New Roman" w:cs="Times New Roman"/>
          <w:bCs/>
          <w:snapToGrid w:val="0"/>
          <w:sz w:val="24"/>
          <w:szCs w:val="24"/>
          <w:lang w:val="en-GB"/>
        </w:rPr>
        <w:t>, the meetings administrator confirmed that it would be on the agenda for the November/December CPG and monthly meeting</w:t>
      </w:r>
      <w:r w:rsidR="00394F36">
        <w:rPr>
          <w:rFonts w:ascii="Times New Roman" w:eastAsia="Times New Roman" w:hAnsi="Times New Roman" w:cs="Times New Roman"/>
          <w:bCs/>
          <w:snapToGrid w:val="0"/>
          <w:sz w:val="24"/>
          <w:szCs w:val="24"/>
          <w:lang w:val="en-GB"/>
        </w:rPr>
        <w:t xml:space="preserve"> of Longford County Council</w:t>
      </w:r>
      <w:r>
        <w:rPr>
          <w:rFonts w:ascii="Times New Roman" w:eastAsia="Times New Roman" w:hAnsi="Times New Roman" w:cs="Times New Roman"/>
          <w:bCs/>
          <w:snapToGrid w:val="0"/>
          <w:sz w:val="24"/>
          <w:szCs w:val="24"/>
          <w:lang w:val="en-GB"/>
        </w:rPr>
        <w:t>.</w:t>
      </w:r>
    </w:p>
    <w:p w14:paraId="22AAD6F8"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p>
    <w:p w14:paraId="6530E194"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r w:rsidRPr="00C57324">
        <w:rPr>
          <w:rFonts w:ascii="Times New Roman" w:eastAsia="Times New Roman" w:hAnsi="Times New Roman" w:cs="Times New Roman"/>
          <w:b/>
          <w:snapToGrid w:val="0"/>
          <w:sz w:val="24"/>
          <w:szCs w:val="24"/>
          <w:u w:val="single"/>
          <w:lang w:val="en-GB"/>
        </w:rPr>
        <w:lastRenderedPageBreak/>
        <w:t>DECLARATION OF INTERESTS</w:t>
      </w:r>
    </w:p>
    <w:p w14:paraId="1F4AE666"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u w:val="single"/>
          <w:lang w:val="en-GB"/>
        </w:rPr>
      </w:pPr>
    </w:p>
    <w:p w14:paraId="1775A5A8" w14:textId="77777777" w:rsidR="009C798D" w:rsidRPr="00C57324" w:rsidRDefault="009C798D" w:rsidP="009C798D">
      <w:pPr>
        <w:widowControl w:val="0"/>
        <w:spacing w:after="0" w:line="240" w:lineRule="auto"/>
        <w:jc w:val="both"/>
        <w:rPr>
          <w:rFonts w:ascii="Times New Roman" w:eastAsia="Times New Roman" w:hAnsi="Times New Roman" w:cs="Times New Roman"/>
          <w:bCs/>
          <w:snapToGrid w:val="0"/>
          <w:sz w:val="24"/>
          <w:szCs w:val="24"/>
          <w:lang w:val="en-GB"/>
        </w:rPr>
      </w:pPr>
      <w:r w:rsidRPr="00C57324">
        <w:rPr>
          <w:rFonts w:ascii="Times New Roman" w:eastAsia="Times New Roman" w:hAnsi="Times New Roman" w:cs="Times New Roman"/>
          <w:bCs/>
          <w:snapToGrid w:val="0"/>
          <w:sz w:val="24"/>
          <w:szCs w:val="24"/>
          <w:lang w:val="en-GB"/>
        </w:rPr>
        <w:t xml:space="preserve">None. </w:t>
      </w:r>
    </w:p>
    <w:p w14:paraId="4F8E9E4E" w14:textId="77777777" w:rsidR="009C798D" w:rsidRPr="00C57324" w:rsidRDefault="009C798D" w:rsidP="009C798D">
      <w:pPr>
        <w:widowControl w:val="0"/>
        <w:spacing w:after="0" w:line="240" w:lineRule="auto"/>
        <w:jc w:val="both"/>
        <w:rPr>
          <w:rFonts w:ascii="Times New Roman" w:eastAsia="Times New Roman" w:hAnsi="Times New Roman" w:cs="Times New Roman"/>
          <w:bCs/>
          <w:snapToGrid w:val="0"/>
          <w:sz w:val="24"/>
          <w:szCs w:val="24"/>
          <w:lang w:val="en-GB"/>
        </w:rPr>
      </w:pPr>
    </w:p>
    <w:p w14:paraId="598B5E83" w14:textId="4C1F37EE" w:rsidR="009C798D" w:rsidRPr="009C798D" w:rsidRDefault="009C798D" w:rsidP="009C798D">
      <w:pPr>
        <w:spacing w:after="0" w:line="360" w:lineRule="auto"/>
        <w:jc w:val="both"/>
        <w:rPr>
          <w:rFonts w:ascii="Times New Roman" w:eastAsia="Calibri" w:hAnsi="Times New Roman" w:cs="Times New Roman"/>
          <w:b/>
          <w:bCs/>
          <w:sz w:val="24"/>
          <w:szCs w:val="24"/>
          <w:u w:val="single"/>
        </w:rPr>
      </w:pPr>
      <w:r w:rsidRPr="009C798D">
        <w:rPr>
          <w:rFonts w:ascii="Times New Roman" w:eastAsia="Times New Roman" w:hAnsi="Times New Roman" w:cs="Times New Roman"/>
          <w:b/>
          <w:bCs/>
          <w:sz w:val="24"/>
          <w:szCs w:val="24"/>
          <w:u w:val="single"/>
        </w:rPr>
        <w:t>LONGFORD DIGITAL STRATEGY 2021 TO 2023 UPDATE</w:t>
      </w:r>
    </w:p>
    <w:p w14:paraId="52B5AAA5" w14:textId="319D1FD0" w:rsidR="009C798D" w:rsidRDefault="00654BBE" w:rsidP="00E94E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Head of IT Systems, Danny Lynch and </w:t>
      </w:r>
      <w:r w:rsidRPr="00530C71">
        <w:rPr>
          <w:rFonts w:ascii="Times New Roman" w:hAnsi="Times New Roman" w:cs="Times New Roman"/>
          <w:color w:val="000000" w:themeColor="text1"/>
          <w:sz w:val="24"/>
          <w:szCs w:val="24"/>
          <w:lang w:eastAsia="en-IE"/>
        </w:rPr>
        <w:t>Broadband &amp; Digital Officer</w:t>
      </w:r>
      <w:r>
        <w:rPr>
          <w:rFonts w:ascii="Times New Roman" w:hAnsi="Times New Roman" w:cs="Times New Roman"/>
          <w:sz w:val="24"/>
          <w:szCs w:val="24"/>
        </w:rPr>
        <w:t>, Christine Collins introduced themselves to the members</w:t>
      </w:r>
      <w:r w:rsidR="00E94E3E">
        <w:rPr>
          <w:rFonts w:ascii="Times New Roman" w:hAnsi="Times New Roman" w:cs="Times New Roman"/>
          <w:sz w:val="24"/>
          <w:szCs w:val="24"/>
        </w:rPr>
        <w:t xml:space="preserve"> and provided an update on the 2021 to 2023 Strategy as follows:</w:t>
      </w:r>
    </w:p>
    <w:p w14:paraId="73DA3A63" w14:textId="77777777" w:rsidR="00E94E3E" w:rsidRDefault="00E94E3E" w:rsidP="00E94E3E">
      <w:pPr>
        <w:spacing w:after="0" w:line="240" w:lineRule="auto"/>
        <w:jc w:val="both"/>
        <w:rPr>
          <w:rFonts w:ascii="Times New Roman" w:hAnsi="Times New Roman" w:cs="Times New Roman"/>
          <w:sz w:val="24"/>
          <w:szCs w:val="24"/>
        </w:rPr>
      </w:pPr>
    </w:p>
    <w:p w14:paraId="06E80E71" w14:textId="3586904B"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Strategy Pillars</w:t>
      </w:r>
    </w:p>
    <w:p w14:paraId="065A5FD2" w14:textId="6D72A9A7" w:rsidR="00E94E3E" w:rsidRDefault="00E94E3E" w:rsidP="00E94E3E">
      <w:pPr>
        <w:pStyle w:val="ListParagraph"/>
        <w:numPr>
          <w:ilvl w:val="0"/>
          <w:numId w:val="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Infrastructure and Connectivity</w:t>
      </w:r>
    </w:p>
    <w:p w14:paraId="62E35D1C" w14:textId="6478ADAF" w:rsidR="00E94E3E" w:rsidRDefault="00E94E3E" w:rsidP="00E94E3E">
      <w:pPr>
        <w:pStyle w:val="ListParagraph"/>
        <w:numPr>
          <w:ilvl w:val="0"/>
          <w:numId w:val="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Smart Communities</w:t>
      </w:r>
    </w:p>
    <w:p w14:paraId="04ABEE5E" w14:textId="748EC637" w:rsidR="00E94E3E" w:rsidRDefault="00E94E3E" w:rsidP="00E94E3E">
      <w:pPr>
        <w:pStyle w:val="ListParagraph"/>
        <w:numPr>
          <w:ilvl w:val="0"/>
          <w:numId w:val="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Digital Economy and Enterprise</w:t>
      </w:r>
    </w:p>
    <w:p w14:paraId="245732C7" w14:textId="66280A1F" w:rsidR="00E94E3E" w:rsidRDefault="00E94E3E" w:rsidP="00E94E3E">
      <w:pPr>
        <w:pStyle w:val="ListParagraph"/>
        <w:numPr>
          <w:ilvl w:val="0"/>
          <w:numId w:val="6"/>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Digital Transformation</w:t>
      </w:r>
    </w:p>
    <w:p w14:paraId="29192A8B" w14:textId="4618487E"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Work completed</w:t>
      </w:r>
    </w:p>
    <w:p w14:paraId="2CA1E09E" w14:textId="271C9B2B"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Networking</w:t>
      </w:r>
    </w:p>
    <w:p w14:paraId="0F799717" w14:textId="45EEBFDD"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Areas identified – Computer Science as a leaving certificate option</w:t>
      </w:r>
    </w:p>
    <w:p w14:paraId="734348EA" w14:textId="5EBE8EBD"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Going forward</w:t>
      </w:r>
    </w:p>
    <w:p w14:paraId="4F76D648" w14:textId="0E69CFFE"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Community initiatives</w:t>
      </w:r>
    </w:p>
    <w:p w14:paraId="0ACED15F" w14:textId="5DE43C64" w:rsidR="00E94E3E" w:rsidRDefault="00E94E3E" w:rsidP="00E94E3E">
      <w:pPr>
        <w:pStyle w:val="ListParagraph"/>
        <w:numPr>
          <w:ilvl w:val="0"/>
          <w:numId w:val="5"/>
        </w:numPr>
        <w:spacing w:after="0" w:line="240" w:lineRule="auto"/>
        <w:ind w:hanging="357"/>
        <w:jc w:val="both"/>
        <w:rPr>
          <w:rFonts w:ascii="Times New Roman" w:hAnsi="Times New Roman" w:cs="Times New Roman"/>
          <w:sz w:val="24"/>
          <w:szCs w:val="24"/>
        </w:rPr>
      </w:pPr>
      <w:r>
        <w:rPr>
          <w:rFonts w:ascii="Times New Roman" w:hAnsi="Times New Roman" w:cs="Times New Roman"/>
          <w:sz w:val="24"/>
          <w:szCs w:val="24"/>
        </w:rPr>
        <w:t>Working relationship with industry and schools</w:t>
      </w:r>
    </w:p>
    <w:p w14:paraId="17EDA52B" w14:textId="77777777" w:rsidR="003032CA" w:rsidRDefault="003032CA" w:rsidP="003032CA">
      <w:pPr>
        <w:pStyle w:val="ListParagraph"/>
        <w:spacing w:after="0" w:line="240" w:lineRule="auto"/>
        <w:jc w:val="both"/>
        <w:rPr>
          <w:rFonts w:ascii="Times New Roman" w:hAnsi="Times New Roman" w:cs="Times New Roman"/>
          <w:sz w:val="24"/>
          <w:szCs w:val="24"/>
        </w:rPr>
      </w:pPr>
    </w:p>
    <w:p w14:paraId="72A634D8" w14:textId="2435D4A9" w:rsidR="00E94E3E" w:rsidRDefault="003032CA" w:rsidP="00E94E3E">
      <w:pPr>
        <w:spacing w:after="0" w:line="240" w:lineRule="auto"/>
        <w:jc w:val="both"/>
        <w:rPr>
          <w:rFonts w:ascii="Times New Roman" w:hAnsi="Times New Roman" w:cs="Times New Roman"/>
          <w:sz w:val="24"/>
          <w:szCs w:val="24"/>
        </w:rPr>
      </w:pPr>
      <w:r>
        <w:rPr>
          <w:rFonts w:ascii="Times New Roman" w:hAnsi="Times New Roman" w:cs="Times New Roman"/>
          <w:sz w:val="24"/>
          <w:szCs w:val="24"/>
        </w:rPr>
        <w:t>The members welcomed the update and noted how excited they were on the school initiative project and remarked on the lead that the council has taken in identifying this need and reaching out to the industries in the surrounding areas to request their assistance with the project.  The members stated that they looked forward to the next update.</w:t>
      </w:r>
    </w:p>
    <w:p w14:paraId="643B798B" w14:textId="77777777" w:rsidR="00E94E3E" w:rsidRPr="00E94E3E" w:rsidRDefault="00E94E3E" w:rsidP="00E94E3E">
      <w:pPr>
        <w:spacing w:after="0" w:line="240" w:lineRule="auto"/>
        <w:jc w:val="both"/>
        <w:rPr>
          <w:rFonts w:ascii="Times New Roman" w:hAnsi="Times New Roman" w:cs="Times New Roman"/>
          <w:sz w:val="24"/>
          <w:szCs w:val="24"/>
        </w:rPr>
      </w:pPr>
    </w:p>
    <w:p w14:paraId="1E605ABA" w14:textId="412E95B2" w:rsidR="009C798D" w:rsidRDefault="009C798D" w:rsidP="009C798D">
      <w:pPr>
        <w:tabs>
          <w:tab w:val="left" w:pos="851"/>
          <w:tab w:val="left" w:pos="5220"/>
        </w:tabs>
        <w:spacing w:after="0" w:line="360" w:lineRule="auto"/>
        <w:jc w:val="both"/>
        <w:rPr>
          <w:rFonts w:ascii="Times New Roman" w:eastAsia="Times New Roman" w:hAnsi="Times New Roman" w:cs="Times New Roman"/>
          <w:b/>
          <w:bCs/>
          <w:sz w:val="24"/>
          <w:szCs w:val="24"/>
          <w:u w:val="single"/>
        </w:rPr>
      </w:pPr>
      <w:r w:rsidRPr="009C798D">
        <w:rPr>
          <w:rFonts w:ascii="Times New Roman" w:eastAsia="Calibri" w:hAnsi="Times New Roman" w:cs="Times New Roman"/>
          <w:b/>
          <w:bCs/>
          <w:sz w:val="24"/>
          <w:szCs w:val="24"/>
          <w:u w:val="single"/>
        </w:rPr>
        <w:t>U</w:t>
      </w:r>
      <w:r w:rsidRPr="009C798D">
        <w:rPr>
          <w:rFonts w:ascii="Times New Roman" w:eastAsia="Times New Roman" w:hAnsi="Times New Roman" w:cs="Times New Roman"/>
          <w:b/>
          <w:bCs/>
          <w:sz w:val="24"/>
          <w:szCs w:val="24"/>
          <w:u w:val="single"/>
        </w:rPr>
        <w:t>PDATE ON RISK REGISTER</w:t>
      </w:r>
    </w:p>
    <w:p w14:paraId="129D956B" w14:textId="212B46E7" w:rsidR="00156AA2" w:rsidRDefault="00156AA2" w:rsidP="00156AA2">
      <w:pPr>
        <w:spacing w:after="0" w:line="240" w:lineRule="auto"/>
        <w:ind w:left="-5" w:right="79"/>
        <w:jc w:val="both"/>
        <w:rPr>
          <w:rFonts w:ascii="Times New Roman" w:eastAsia="Times New Roman" w:hAnsi="Times New Roman" w:cs="Times New Roman"/>
          <w:sz w:val="24"/>
          <w:szCs w:val="24"/>
          <w:lang w:val="en-GB" w:eastAsia="en-GB"/>
        </w:rPr>
      </w:pPr>
      <w:r w:rsidRPr="00156AA2">
        <w:rPr>
          <w:rFonts w:ascii="Times New Roman" w:eastAsia="Times New Roman" w:hAnsi="Times New Roman" w:cs="Times New Roman"/>
          <w:sz w:val="24"/>
          <w:szCs w:val="24"/>
          <w:lang w:eastAsia="en-GB"/>
        </w:rPr>
        <w:t xml:space="preserve">Aoife Kavanagh, </w:t>
      </w:r>
      <w:r w:rsidRPr="00156AA2">
        <w:rPr>
          <w:rFonts w:ascii="Times New Roman" w:eastAsia="Times New Roman" w:hAnsi="Times New Roman" w:cs="Times New Roman"/>
          <w:sz w:val="24"/>
          <w:szCs w:val="24"/>
          <w:lang w:val="en-GB" w:eastAsia="en-GB"/>
        </w:rPr>
        <w:t>A/Financial Management Accounting provided a presentation to</w:t>
      </w:r>
      <w:r>
        <w:rPr>
          <w:rFonts w:ascii="Times New Roman" w:eastAsia="Times New Roman" w:hAnsi="Times New Roman" w:cs="Times New Roman"/>
          <w:sz w:val="24"/>
          <w:szCs w:val="24"/>
          <w:lang w:val="en-GB" w:eastAsia="en-GB"/>
        </w:rPr>
        <w:t xml:space="preserve"> </w:t>
      </w:r>
      <w:r w:rsidRPr="00156AA2">
        <w:rPr>
          <w:rFonts w:ascii="Times New Roman" w:eastAsia="Times New Roman" w:hAnsi="Times New Roman" w:cs="Times New Roman"/>
          <w:sz w:val="24"/>
          <w:szCs w:val="24"/>
          <w:lang w:val="en-GB" w:eastAsia="en-GB"/>
        </w:rPr>
        <w:t>the members on the Risk Register process. The presentation included the following:</w:t>
      </w:r>
    </w:p>
    <w:p w14:paraId="430DE4B9" w14:textId="77777777" w:rsidR="00156AA2" w:rsidRPr="00156AA2" w:rsidRDefault="00156AA2" w:rsidP="00156AA2">
      <w:pPr>
        <w:spacing w:after="0" w:line="240" w:lineRule="auto"/>
        <w:ind w:left="-5" w:right="79"/>
        <w:jc w:val="both"/>
        <w:rPr>
          <w:rFonts w:ascii="Times New Roman" w:eastAsia="Times New Roman" w:hAnsi="Times New Roman" w:cs="Times New Roman"/>
          <w:sz w:val="24"/>
          <w:szCs w:val="24"/>
          <w:lang w:val="en-GB" w:eastAsia="en-GB"/>
        </w:rPr>
      </w:pPr>
    </w:p>
    <w:p w14:paraId="4279E570" w14:textId="77777777" w:rsidR="00156AA2" w:rsidRPr="00156AA2" w:rsidRDefault="00156AA2" w:rsidP="00156AA2">
      <w:pPr>
        <w:numPr>
          <w:ilvl w:val="0"/>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Introduction</w:t>
      </w:r>
    </w:p>
    <w:p w14:paraId="5963E309" w14:textId="77777777" w:rsidR="00156AA2" w:rsidRPr="00156AA2" w:rsidRDefault="00156AA2" w:rsidP="00156AA2">
      <w:pPr>
        <w:numPr>
          <w:ilvl w:val="0"/>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Overview of the Corporate Risk Register</w:t>
      </w:r>
    </w:p>
    <w:p w14:paraId="6809B8F1"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val="en-GB" w:eastAsia="en-GB"/>
        </w:rPr>
        <w:t>Each corporate objective from the Corporate Plan considered</w:t>
      </w:r>
    </w:p>
    <w:p w14:paraId="5808EC3C"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 xml:space="preserve">Used guidance from IPB and information gathered with discussions with each Senior Officer as well as each Director and the Chief Executive. </w:t>
      </w:r>
    </w:p>
    <w:p w14:paraId="695BAF35"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Articulated a high-level corporate risk and associated controls.</w:t>
      </w:r>
    </w:p>
    <w:p w14:paraId="7D5D764B"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Controls – considered the service Delivery Plans and discussions with Senior Officer Group on the operational risk registers.</w:t>
      </w:r>
    </w:p>
    <w:p w14:paraId="0590069F"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Some Corporate Plan objectives were grouped to avoid duplication and reduce the number of corporate risks.</w:t>
      </w:r>
    </w:p>
    <w:p w14:paraId="015AC07B"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A risk rating agreed for each risk/control combination.</w:t>
      </w:r>
    </w:p>
    <w:p w14:paraId="1196E370" w14:textId="77777777" w:rsidR="00156AA2" w:rsidRPr="00156AA2" w:rsidRDefault="00156AA2" w:rsidP="00156AA2">
      <w:pPr>
        <w:numPr>
          <w:ilvl w:val="0"/>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Corporate risk register summary</w:t>
      </w:r>
    </w:p>
    <w:p w14:paraId="649FEE5E" w14:textId="77777777" w:rsidR="00156AA2" w:rsidRPr="00156AA2" w:rsidRDefault="00156AA2" w:rsidP="00156AA2">
      <w:pPr>
        <w:numPr>
          <w:ilvl w:val="1"/>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 xml:space="preserve">A breakdown of the objectives from the Corporate Plan which included the risk category, risk likelihood, impact and rating. </w:t>
      </w:r>
    </w:p>
    <w:p w14:paraId="668877B5" w14:textId="14953F0D" w:rsidR="00156AA2" w:rsidRDefault="00156AA2" w:rsidP="00156AA2">
      <w:pPr>
        <w:numPr>
          <w:ilvl w:val="0"/>
          <w:numId w:val="4"/>
        </w:numPr>
        <w:spacing w:after="0" w:line="240" w:lineRule="auto"/>
        <w:ind w:right="79"/>
        <w:jc w:val="both"/>
        <w:rPr>
          <w:rFonts w:ascii="Times New Roman" w:eastAsia="Times New Roman" w:hAnsi="Times New Roman" w:cs="Times New Roman"/>
          <w:sz w:val="24"/>
          <w:szCs w:val="24"/>
          <w:lang w:eastAsia="en-GB"/>
        </w:rPr>
      </w:pPr>
      <w:r w:rsidRPr="00156AA2">
        <w:rPr>
          <w:rFonts w:ascii="Times New Roman" w:eastAsia="Times New Roman" w:hAnsi="Times New Roman" w:cs="Times New Roman"/>
          <w:sz w:val="24"/>
          <w:szCs w:val="24"/>
          <w:lang w:eastAsia="en-GB"/>
        </w:rPr>
        <w:t xml:space="preserve">Next steps- To review and update. </w:t>
      </w:r>
    </w:p>
    <w:p w14:paraId="3CA09869" w14:textId="77777777" w:rsidR="00156AA2" w:rsidRPr="00156AA2" w:rsidRDefault="00156AA2" w:rsidP="00156AA2">
      <w:pPr>
        <w:spacing w:after="0" w:line="240" w:lineRule="auto"/>
        <w:ind w:left="715" w:right="79"/>
        <w:jc w:val="both"/>
        <w:rPr>
          <w:rFonts w:ascii="Times New Roman" w:eastAsia="Times New Roman" w:hAnsi="Times New Roman" w:cs="Times New Roman"/>
          <w:sz w:val="24"/>
          <w:szCs w:val="24"/>
          <w:lang w:eastAsia="en-GB"/>
        </w:rPr>
      </w:pPr>
    </w:p>
    <w:p w14:paraId="1C653DF6" w14:textId="684C377F" w:rsidR="00156AA2" w:rsidRDefault="00156AA2" w:rsidP="00156AA2">
      <w:pPr>
        <w:spacing w:after="0" w:line="240" w:lineRule="auto"/>
        <w:ind w:right="79"/>
        <w:jc w:val="both"/>
        <w:rPr>
          <w:rFonts w:ascii="Times New Roman" w:eastAsia="Times New Roman" w:hAnsi="Times New Roman" w:cs="Times New Roman"/>
          <w:sz w:val="24"/>
          <w:szCs w:val="24"/>
          <w:lang w:val="en-GB" w:eastAsia="en-GB"/>
        </w:rPr>
      </w:pPr>
      <w:r w:rsidRPr="00156AA2">
        <w:rPr>
          <w:rFonts w:ascii="Times New Roman" w:eastAsia="Times New Roman" w:hAnsi="Times New Roman" w:cs="Times New Roman"/>
          <w:sz w:val="24"/>
          <w:szCs w:val="24"/>
          <w:lang w:eastAsia="en-GB"/>
        </w:rPr>
        <w:t xml:space="preserve">On completion of the presentation </w:t>
      </w:r>
      <w:r w:rsidRPr="00156AA2">
        <w:rPr>
          <w:rFonts w:ascii="Times New Roman" w:eastAsia="Times New Roman" w:hAnsi="Times New Roman" w:cs="Times New Roman"/>
          <w:sz w:val="24"/>
          <w:szCs w:val="24"/>
          <w:lang w:val="en-GB" w:eastAsia="en-GB"/>
        </w:rPr>
        <w:t xml:space="preserve">a discussion took place between the members and Aoife. Aoife responded to question from the members. The members </w:t>
      </w:r>
      <w:r>
        <w:rPr>
          <w:rFonts w:ascii="Times New Roman" w:eastAsia="Times New Roman" w:hAnsi="Times New Roman" w:cs="Times New Roman"/>
          <w:sz w:val="24"/>
          <w:szCs w:val="24"/>
          <w:lang w:val="en-GB" w:eastAsia="en-GB"/>
        </w:rPr>
        <w:t xml:space="preserve">welcomed </w:t>
      </w:r>
      <w:r w:rsidRPr="00156AA2">
        <w:rPr>
          <w:rFonts w:ascii="Times New Roman" w:eastAsia="Times New Roman" w:hAnsi="Times New Roman" w:cs="Times New Roman"/>
          <w:sz w:val="24"/>
          <w:szCs w:val="24"/>
          <w:lang w:val="en-GB" w:eastAsia="en-GB"/>
        </w:rPr>
        <w:t xml:space="preserve">the presentation delivered by Aoife. </w:t>
      </w:r>
    </w:p>
    <w:p w14:paraId="0C9A3FFB" w14:textId="77777777" w:rsidR="00156AA2" w:rsidRPr="00156AA2" w:rsidRDefault="00156AA2" w:rsidP="00156AA2">
      <w:pPr>
        <w:spacing w:after="0" w:line="240" w:lineRule="auto"/>
        <w:ind w:right="79"/>
        <w:jc w:val="both"/>
        <w:rPr>
          <w:rFonts w:ascii="Times New Roman" w:eastAsia="Times New Roman" w:hAnsi="Times New Roman" w:cs="Times New Roman"/>
          <w:sz w:val="24"/>
          <w:szCs w:val="24"/>
          <w:lang w:val="en-GB" w:eastAsia="en-GB"/>
        </w:rPr>
      </w:pPr>
    </w:p>
    <w:p w14:paraId="1F2F1993" w14:textId="24270B9E" w:rsidR="009C798D" w:rsidRDefault="009C798D" w:rsidP="00394F36">
      <w:pPr>
        <w:tabs>
          <w:tab w:val="left" w:pos="851"/>
          <w:tab w:val="left" w:pos="5220"/>
        </w:tabs>
        <w:spacing w:after="0" w:line="240" w:lineRule="auto"/>
        <w:jc w:val="both"/>
        <w:rPr>
          <w:rFonts w:ascii="Times New Roman" w:eastAsia="Calibri" w:hAnsi="Times New Roman" w:cs="Times New Roman"/>
          <w:b/>
          <w:bCs/>
          <w:sz w:val="24"/>
          <w:szCs w:val="24"/>
          <w:u w:val="single"/>
        </w:rPr>
      </w:pPr>
      <w:r w:rsidRPr="00C57324">
        <w:rPr>
          <w:rFonts w:ascii="Times New Roman" w:eastAsia="Calibri" w:hAnsi="Times New Roman" w:cs="Times New Roman"/>
          <w:b/>
          <w:bCs/>
          <w:sz w:val="24"/>
          <w:szCs w:val="24"/>
          <w:u w:val="single"/>
        </w:rPr>
        <w:t>DATE OF NEXT MEETING</w:t>
      </w:r>
    </w:p>
    <w:p w14:paraId="08F5833E" w14:textId="77777777" w:rsidR="00394F36" w:rsidRDefault="00394F36" w:rsidP="00394F36">
      <w:pPr>
        <w:tabs>
          <w:tab w:val="left" w:pos="851"/>
          <w:tab w:val="left" w:pos="5220"/>
        </w:tabs>
        <w:spacing w:after="0" w:line="240" w:lineRule="auto"/>
        <w:jc w:val="both"/>
        <w:rPr>
          <w:rFonts w:ascii="Times New Roman" w:eastAsia="Calibri" w:hAnsi="Times New Roman" w:cs="Times New Roman"/>
          <w:b/>
          <w:bCs/>
          <w:sz w:val="24"/>
          <w:szCs w:val="24"/>
          <w:u w:val="single"/>
        </w:rPr>
      </w:pPr>
    </w:p>
    <w:p w14:paraId="04325394" w14:textId="44C93C86" w:rsidR="009C798D" w:rsidRDefault="009C798D" w:rsidP="00394F36">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On the proposal of Councillor</w:t>
      </w:r>
      <w:r w:rsidR="00156AA2">
        <w:rPr>
          <w:rFonts w:ascii="Times New Roman" w:eastAsia="Calibri" w:hAnsi="Times New Roman" w:cs="Times New Roman"/>
          <w:sz w:val="24"/>
          <w:szCs w:val="24"/>
        </w:rPr>
        <w:t xml:space="preserve"> Colin Dalton</w:t>
      </w:r>
      <w:r>
        <w:rPr>
          <w:rFonts w:ascii="Times New Roman" w:eastAsia="Calibri" w:hAnsi="Times New Roman" w:cs="Times New Roman"/>
          <w:sz w:val="24"/>
          <w:szCs w:val="24"/>
        </w:rPr>
        <w:t>, seconded by</w:t>
      </w:r>
      <w:r w:rsidR="00156AA2">
        <w:rPr>
          <w:rFonts w:ascii="Times New Roman" w:eastAsia="Calibri" w:hAnsi="Times New Roman" w:cs="Times New Roman"/>
          <w:sz w:val="24"/>
          <w:szCs w:val="24"/>
        </w:rPr>
        <w:t xml:space="preserve"> Councillor Seamus Butler</w:t>
      </w:r>
      <w:r>
        <w:rPr>
          <w:rFonts w:ascii="Times New Roman" w:eastAsia="Calibri" w:hAnsi="Times New Roman" w:cs="Times New Roman"/>
          <w:sz w:val="24"/>
          <w:szCs w:val="24"/>
        </w:rPr>
        <w:t>, the members unanimously agreed the dates of the 2023 meetings.</w:t>
      </w:r>
    </w:p>
    <w:p w14:paraId="7E38CBEC" w14:textId="63F41A03" w:rsidR="009C798D" w:rsidRDefault="009C798D" w:rsidP="009C798D">
      <w:pPr>
        <w:tabs>
          <w:tab w:val="left" w:pos="851"/>
          <w:tab w:val="left" w:pos="5220"/>
        </w:tabs>
        <w:spacing w:after="0" w:line="360" w:lineRule="auto"/>
        <w:jc w:val="both"/>
        <w:rPr>
          <w:rFonts w:ascii="Times New Roman" w:eastAsia="Calibri" w:hAnsi="Times New Roman" w:cs="Times New Roman"/>
          <w:b/>
          <w:bCs/>
          <w:sz w:val="24"/>
          <w:szCs w:val="24"/>
          <w:u w:val="single"/>
        </w:rPr>
      </w:pPr>
    </w:p>
    <w:p w14:paraId="25A7E294" w14:textId="77777777" w:rsidR="00156AA2" w:rsidRDefault="00156AA2" w:rsidP="009C798D">
      <w:pPr>
        <w:widowControl w:val="0"/>
        <w:spacing w:after="0" w:line="240" w:lineRule="auto"/>
        <w:jc w:val="both"/>
        <w:rPr>
          <w:rFonts w:ascii="Times New Roman" w:eastAsia="Times New Roman" w:hAnsi="Times New Roman" w:cs="Times New Roman"/>
          <w:snapToGrid w:val="0"/>
          <w:sz w:val="24"/>
          <w:szCs w:val="24"/>
          <w:lang w:val="en-GB"/>
        </w:rPr>
      </w:pPr>
    </w:p>
    <w:p w14:paraId="79D19848" w14:textId="27A2A530"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r w:rsidRPr="00C57324">
        <w:rPr>
          <w:rFonts w:ascii="Times New Roman" w:eastAsia="Times New Roman" w:hAnsi="Times New Roman" w:cs="Times New Roman"/>
          <w:snapToGrid w:val="0"/>
          <w:sz w:val="24"/>
          <w:szCs w:val="24"/>
          <w:lang w:val="en-GB"/>
        </w:rPr>
        <w:t>This concluded the business of the meeting.</w:t>
      </w:r>
    </w:p>
    <w:p w14:paraId="78CBF073" w14:textId="77777777" w:rsidR="009C798D"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42D45401"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66A77750" w14:textId="77777777" w:rsidR="009C798D" w:rsidRPr="00C57324" w:rsidRDefault="009C798D" w:rsidP="009C798D">
      <w:pPr>
        <w:widowControl w:val="0"/>
        <w:spacing w:after="0" w:line="240" w:lineRule="auto"/>
        <w:jc w:val="both"/>
        <w:rPr>
          <w:rFonts w:ascii="Gigi" w:eastAsia="Times New Roman" w:hAnsi="Gigi" w:cs="Times New Roman"/>
          <w:snapToGrid w:val="0"/>
          <w:lang w:val="en-GB"/>
        </w:rPr>
      </w:pPr>
      <w:r w:rsidRPr="00C57324">
        <w:rPr>
          <w:rFonts w:ascii="Times New Roman" w:eastAsia="Times New Roman" w:hAnsi="Times New Roman" w:cs="Times New Roman"/>
          <w:snapToGrid w:val="0"/>
          <w:sz w:val="24"/>
          <w:szCs w:val="24"/>
          <w:lang w:val="en-GB"/>
        </w:rPr>
        <w:t xml:space="preserve">                 </w:t>
      </w:r>
    </w:p>
    <w:p w14:paraId="419926CF"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Signed: ___________________________</w:t>
      </w:r>
    </w:p>
    <w:p w14:paraId="2B729882" w14:textId="19BD1462" w:rsidR="009C798D" w:rsidRPr="00C57324" w:rsidRDefault="009C798D" w:rsidP="009C798D">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Meetings Administrator</w:t>
      </w:r>
      <w:r w:rsidRPr="00C57324">
        <w:rPr>
          <w:rFonts w:ascii="Times New Roman" w:eastAsia="Times New Roman" w:hAnsi="Times New Roman" w:cs="Times New Roman"/>
          <w:b/>
          <w:snapToGrid w:val="0"/>
          <w:sz w:val="24"/>
          <w:szCs w:val="24"/>
          <w:lang w:val="en-GB"/>
        </w:rPr>
        <w:t>,</w:t>
      </w:r>
    </w:p>
    <w:p w14:paraId="66518DBD" w14:textId="281BEA1E" w:rsidR="009C798D" w:rsidRPr="00C57324" w:rsidRDefault="009C798D" w:rsidP="009C798D">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w:t>
      </w:r>
      <w:r>
        <w:rPr>
          <w:rFonts w:ascii="Times New Roman" w:eastAsia="Times New Roman" w:hAnsi="Times New Roman" w:cs="Times New Roman"/>
          <w:b/>
          <w:snapToGrid w:val="0"/>
          <w:sz w:val="24"/>
          <w:szCs w:val="24"/>
          <w:lang w:val="en-GB"/>
        </w:rPr>
        <w:t>Ann Marie Mc Keon</w:t>
      </w:r>
      <w:r w:rsidRPr="00C57324">
        <w:rPr>
          <w:rFonts w:ascii="Times New Roman" w:eastAsia="Times New Roman" w:hAnsi="Times New Roman" w:cs="Times New Roman"/>
          <w:b/>
          <w:snapToGrid w:val="0"/>
          <w:sz w:val="24"/>
          <w:szCs w:val="24"/>
          <w:lang w:val="en-GB"/>
        </w:rPr>
        <w:t>.</w:t>
      </w:r>
    </w:p>
    <w:p w14:paraId="61B775AF" w14:textId="77777777" w:rsidR="009C798D" w:rsidRPr="00C57324" w:rsidRDefault="009C798D" w:rsidP="009C798D">
      <w:pPr>
        <w:widowControl w:val="0"/>
        <w:spacing w:after="0" w:line="240" w:lineRule="auto"/>
        <w:jc w:val="both"/>
        <w:rPr>
          <w:rFonts w:ascii="Times New Roman" w:eastAsia="Times New Roman" w:hAnsi="Times New Roman" w:cs="Times New Roman"/>
          <w:snapToGrid w:val="0"/>
          <w:sz w:val="24"/>
          <w:szCs w:val="24"/>
          <w:lang w:val="en-GB"/>
        </w:rPr>
      </w:pPr>
    </w:p>
    <w:p w14:paraId="562A953D" w14:textId="44879CAE"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Confirmed and adopted at the Governance Strategic Policy Committee Meeting held on the </w:t>
      </w:r>
      <w:r w:rsidR="00156AA2">
        <w:rPr>
          <w:rFonts w:ascii="Times New Roman" w:eastAsia="Times New Roman" w:hAnsi="Times New Roman" w:cs="Times New Roman"/>
          <w:b/>
          <w:snapToGrid w:val="0"/>
          <w:sz w:val="24"/>
          <w:szCs w:val="24"/>
          <w:lang w:val="en-GB"/>
        </w:rPr>
        <w:t xml:space="preserve">31 January </w:t>
      </w:r>
      <w:r w:rsidRPr="00C57324">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3.</w:t>
      </w:r>
    </w:p>
    <w:p w14:paraId="3AAC16C2"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p>
    <w:p w14:paraId="76F1E2E5" w14:textId="77777777" w:rsidR="009C798D" w:rsidRPr="00C57324" w:rsidRDefault="009C798D" w:rsidP="009C798D">
      <w:pPr>
        <w:widowControl w:val="0"/>
        <w:spacing w:after="0" w:line="240" w:lineRule="auto"/>
        <w:jc w:val="both"/>
        <w:rPr>
          <w:rFonts w:ascii="Gigi" w:eastAsia="Times New Roman" w:hAnsi="Gigi" w:cs="Times New Roman"/>
          <w:b/>
          <w:i/>
          <w:snapToGrid w:val="0"/>
          <w:lang w:val="en-GB"/>
        </w:rPr>
      </w:pPr>
      <w:r w:rsidRPr="00C57324">
        <w:rPr>
          <w:rFonts w:ascii="Gigi" w:eastAsia="Times New Roman" w:hAnsi="Gigi" w:cs="Times New Roman"/>
          <w:b/>
          <w:i/>
          <w:snapToGrid w:val="0"/>
          <w:lang w:val="en-GB"/>
        </w:rPr>
        <w:t xml:space="preserve">                   </w:t>
      </w:r>
    </w:p>
    <w:p w14:paraId="389A63E7"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Signed:  _______________</w:t>
      </w:r>
    </w:p>
    <w:p w14:paraId="15F76060"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r w:rsidRPr="00C57324">
        <w:rPr>
          <w:rFonts w:ascii="Times New Roman" w:eastAsia="Times New Roman" w:hAnsi="Times New Roman" w:cs="Times New Roman"/>
          <w:b/>
          <w:snapToGrid w:val="0"/>
          <w:sz w:val="24"/>
          <w:szCs w:val="24"/>
          <w:lang w:val="en-GB"/>
        </w:rPr>
        <w:t xml:space="preserve">              Chairperson.</w:t>
      </w:r>
    </w:p>
    <w:p w14:paraId="4E38F2FA" w14:textId="77777777" w:rsidR="009C798D" w:rsidRPr="00C57324" w:rsidRDefault="009C798D" w:rsidP="009C798D">
      <w:pPr>
        <w:widowControl w:val="0"/>
        <w:spacing w:after="0" w:line="240" w:lineRule="auto"/>
        <w:jc w:val="both"/>
        <w:rPr>
          <w:rFonts w:ascii="Times New Roman" w:eastAsia="Times New Roman" w:hAnsi="Times New Roman" w:cs="Times New Roman"/>
          <w:b/>
          <w:snapToGrid w:val="0"/>
          <w:sz w:val="24"/>
          <w:szCs w:val="24"/>
          <w:lang w:val="en-GB"/>
        </w:rPr>
      </w:pPr>
    </w:p>
    <w:p w14:paraId="79CE522F" w14:textId="77777777" w:rsidR="009C798D" w:rsidRPr="00C57324" w:rsidRDefault="009C798D" w:rsidP="009C798D"/>
    <w:p w14:paraId="7B33CE74" w14:textId="77777777" w:rsidR="009C798D" w:rsidRPr="00C57324" w:rsidRDefault="009C798D" w:rsidP="009C798D"/>
    <w:p w14:paraId="0D84423D" w14:textId="77777777" w:rsidR="009C798D" w:rsidRDefault="009C798D" w:rsidP="009C798D"/>
    <w:p w14:paraId="7094C097" w14:textId="77777777" w:rsidR="004372CF" w:rsidRDefault="004372CF"/>
    <w:sectPr w:rsidR="004372CF">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40F7C9" w14:textId="77777777" w:rsidR="00192910" w:rsidRDefault="003032CA">
      <w:pPr>
        <w:spacing w:after="0" w:line="240" w:lineRule="auto"/>
      </w:pPr>
      <w:r>
        <w:separator/>
      </w:r>
    </w:p>
  </w:endnote>
  <w:endnote w:type="continuationSeparator" w:id="0">
    <w:p w14:paraId="06465FAD" w14:textId="77777777" w:rsidR="00192910" w:rsidRDefault="003032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56023" w14:textId="77777777" w:rsidR="00C85F76" w:rsidRDefault="00394F3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02236765"/>
      <w:docPartObj>
        <w:docPartGallery w:val="Page Numbers (Bottom of Page)"/>
        <w:docPartUnique/>
      </w:docPartObj>
    </w:sdtPr>
    <w:sdtEndPr>
      <w:rPr>
        <w:noProof/>
      </w:rPr>
    </w:sdtEndPr>
    <w:sdtContent>
      <w:p w14:paraId="17505DC0" w14:textId="77777777" w:rsidR="00C207CC" w:rsidRDefault="009C798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1293FFB" w14:textId="77777777" w:rsidR="00314FA0" w:rsidRDefault="00394F3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B517" w14:textId="77777777" w:rsidR="00C85F76" w:rsidRDefault="00394F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34BBD0" w14:textId="77777777" w:rsidR="00192910" w:rsidRDefault="003032CA">
      <w:pPr>
        <w:spacing w:after="0" w:line="240" w:lineRule="auto"/>
      </w:pPr>
      <w:r>
        <w:separator/>
      </w:r>
    </w:p>
  </w:footnote>
  <w:footnote w:type="continuationSeparator" w:id="0">
    <w:p w14:paraId="5E9E06A0" w14:textId="77777777" w:rsidR="00192910" w:rsidRDefault="003032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73B68" w14:textId="77777777" w:rsidR="00C85F76" w:rsidRDefault="00394F3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2008795"/>
      <w:docPartObj>
        <w:docPartGallery w:val="Watermarks"/>
        <w:docPartUnique/>
      </w:docPartObj>
    </w:sdtPr>
    <w:sdtEndPr/>
    <w:sdtContent>
      <w:p w14:paraId="412D1374" w14:textId="77777777" w:rsidR="00314FA0" w:rsidRDefault="00394F36">
        <w:pPr>
          <w:pStyle w:val="Header"/>
        </w:pPr>
        <w:r>
          <w:rPr>
            <w:noProof/>
          </w:rPr>
          <w:pict w14:anchorId="25EDC8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23F5B1" w14:textId="77777777" w:rsidR="00C85F76" w:rsidRDefault="00394F3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45E9C"/>
    <w:multiLevelType w:val="hybridMultilevel"/>
    <w:tmpl w:val="7C4CE3A8"/>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20D516C"/>
    <w:multiLevelType w:val="hybridMultilevel"/>
    <w:tmpl w:val="AFFE5A76"/>
    <w:lvl w:ilvl="0" w:tplc="1809000B">
      <w:start w:val="1"/>
      <w:numFmt w:val="bullet"/>
      <w:lvlText w:val=""/>
      <w:lvlJc w:val="left"/>
      <w:pPr>
        <w:ind w:left="720" w:hanging="360"/>
      </w:pPr>
      <w:rPr>
        <w:rFonts w:ascii="Wingdings" w:hAnsi="Wingdings"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039F0F00"/>
    <w:multiLevelType w:val="hybridMultilevel"/>
    <w:tmpl w:val="56AEADFA"/>
    <w:lvl w:ilvl="0" w:tplc="1809000F">
      <w:start w:val="1"/>
      <w:numFmt w:val="decimal"/>
      <w:lvlText w:val="%1."/>
      <w:lvlJc w:val="left"/>
      <w:pPr>
        <w:ind w:left="715" w:hanging="360"/>
      </w:pPr>
    </w:lvl>
    <w:lvl w:ilvl="1" w:tplc="18090019">
      <w:start w:val="1"/>
      <w:numFmt w:val="lowerLetter"/>
      <w:lvlText w:val="%2."/>
      <w:lvlJc w:val="left"/>
      <w:pPr>
        <w:ind w:left="1435" w:hanging="360"/>
      </w:pPr>
    </w:lvl>
    <w:lvl w:ilvl="2" w:tplc="1809001B" w:tentative="1">
      <w:start w:val="1"/>
      <w:numFmt w:val="lowerRoman"/>
      <w:lvlText w:val="%3."/>
      <w:lvlJc w:val="right"/>
      <w:pPr>
        <w:ind w:left="2155" w:hanging="180"/>
      </w:pPr>
    </w:lvl>
    <w:lvl w:ilvl="3" w:tplc="1809000F" w:tentative="1">
      <w:start w:val="1"/>
      <w:numFmt w:val="decimal"/>
      <w:lvlText w:val="%4."/>
      <w:lvlJc w:val="left"/>
      <w:pPr>
        <w:ind w:left="2875" w:hanging="360"/>
      </w:pPr>
    </w:lvl>
    <w:lvl w:ilvl="4" w:tplc="18090019" w:tentative="1">
      <w:start w:val="1"/>
      <w:numFmt w:val="lowerLetter"/>
      <w:lvlText w:val="%5."/>
      <w:lvlJc w:val="left"/>
      <w:pPr>
        <w:ind w:left="3595" w:hanging="360"/>
      </w:pPr>
    </w:lvl>
    <w:lvl w:ilvl="5" w:tplc="1809001B" w:tentative="1">
      <w:start w:val="1"/>
      <w:numFmt w:val="lowerRoman"/>
      <w:lvlText w:val="%6."/>
      <w:lvlJc w:val="right"/>
      <w:pPr>
        <w:ind w:left="4315" w:hanging="180"/>
      </w:pPr>
    </w:lvl>
    <w:lvl w:ilvl="6" w:tplc="1809000F" w:tentative="1">
      <w:start w:val="1"/>
      <w:numFmt w:val="decimal"/>
      <w:lvlText w:val="%7."/>
      <w:lvlJc w:val="left"/>
      <w:pPr>
        <w:ind w:left="5035" w:hanging="360"/>
      </w:pPr>
    </w:lvl>
    <w:lvl w:ilvl="7" w:tplc="18090019" w:tentative="1">
      <w:start w:val="1"/>
      <w:numFmt w:val="lowerLetter"/>
      <w:lvlText w:val="%8."/>
      <w:lvlJc w:val="left"/>
      <w:pPr>
        <w:ind w:left="5755" w:hanging="360"/>
      </w:pPr>
    </w:lvl>
    <w:lvl w:ilvl="8" w:tplc="1809001B" w:tentative="1">
      <w:start w:val="1"/>
      <w:numFmt w:val="lowerRoman"/>
      <w:lvlText w:val="%9."/>
      <w:lvlJc w:val="right"/>
      <w:pPr>
        <w:ind w:left="6475" w:hanging="180"/>
      </w:pPr>
    </w:lvl>
  </w:abstractNum>
  <w:abstractNum w:abstractNumId="3" w15:restartNumberingAfterBreak="0">
    <w:nsid w:val="0AC43550"/>
    <w:multiLevelType w:val="hybridMultilevel"/>
    <w:tmpl w:val="5E40583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19A21B3A"/>
    <w:multiLevelType w:val="hybridMultilevel"/>
    <w:tmpl w:val="50BCBE10"/>
    <w:lvl w:ilvl="0" w:tplc="1809000B">
      <w:start w:val="1"/>
      <w:numFmt w:val="bullet"/>
      <w:lvlText w:val=""/>
      <w:lvlJc w:val="left"/>
      <w:pPr>
        <w:ind w:left="780" w:hanging="360"/>
      </w:pPr>
      <w:rPr>
        <w:rFonts w:ascii="Wingdings" w:hAnsi="Wingdings" w:hint="default"/>
      </w:rPr>
    </w:lvl>
    <w:lvl w:ilvl="1" w:tplc="18090003" w:tentative="1">
      <w:start w:val="1"/>
      <w:numFmt w:val="bullet"/>
      <w:lvlText w:val="o"/>
      <w:lvlJc w:val="left"/>
      <w:pPr>
        <w:ind w:left="1500" w:hanging="360"/>
      </w:pPr>
      <w:rPr>
        <w:rFonts w:ascii="Courier New" w:hAnsi="Courier New" w:cs="Courier New" w:hint="default"/>
      </w:rPr>
    </w:lvl>
    <w:lvl w:ilvl="2" w:tplc="18090005" w:tentative="1">
      <w:start w:val="1"/>
      <w:numFmt w:val="bullet"/>
      <w:lvlText w:val=""/>
      <w:lvlJc w:val="left"/>
      <w:pPr>
        <w:ind w:left="2220" w:hanging="360"/>
      </w:pPr>
      <w:rPr>
        <w:rFonts w:ascii="Wingdings" w:hAnsi="Wingdings" w:hint="default"/>
      </w:rPr>
    </w:lvl>
    <w:lvl w:ilvl="3" w:tplc="18090001" w:tentative="1">
      <w:start w:val="1"/>
      <w:numFmt w:val="bullet"/>
      <w:lvlText w:val=""/>
      <w:lvlJc w:val="left"/>
      <w:pPr>
        <w:ind w:left="2940" w:hanging="360"/>
      </w:pPr>
      <w:rPr>
        <w:rFonts w:ascii="Symbol" w:hAnsi="Symbol" w:hint="default"/>
      </w:rPr>
    </w:lvl>
    <w:lvl w:ilvl="4" w:tplc="18090003" w:tentative="1">
      <w:start w:val="1"/>
      <w:numFmt w:val="bullet"/>
      <w:lvlText w:val="o"/>
      <w:lvlJc w:val="left"/>
      <w:pPr>
        <w:ind w:left="3660" w:hanging="360"/>
      </w:pPr>
      <w:rPr>
        <w:rFonts w:ascii="Courier New" w:hAnsi="Courier New" w:cs="Courier New" w:hint="default"/>
      </w:rPr>
    </w:lvl>
    <w:lvl w:ilvl="5" w:tplc="18090005" w:tentative="1">
      <w:start w:val="1"/>
      <w:numFmt w:val="bullet"/>
      <w:lvlText w:val=""/>
      <w:lvlJc w:val="left"/>
      <w:pPr>
        <w:ind w:left="4380" w:hanging="360"/>
      </w:pPr>
      <w:rPr>
        <w:rFonts w:ascii="Wingdings" w:hAnsi="Wingdings" w:hint="default"/>
      </w:rPr>
    </w:lvl>
    <w:lvl w:ilvl="6" w:tplc="18090001" w:tentative="1">
      <w:start w:val="1"/>
      <w:numFmt w:val="bullet"/>
      <w:lvlText w:val=""/>
      <w:lvlJc w:val="left"/>
      <w:pPr>
        <w:ind w:left="5100" w:hanging="360"/>
      </w:pPr>
      <w:rPr>
        <w:rFonts w:ascii="Symbol" w:hAnsi="Symbol" w:hint="default"/>
      </w:rPr>
    </w:lvl>
    <w:lvl w:ilvl="7" w:tplc="18090003" w:tentative="1">
      <w:start w:val="1"/>
      <w:numFmt w:val="bullet"/>
      <w:lvlText w:val="o"/>
      <w:lvlJc w:val="left"/>
      <w:pPr>
        <w:ind w:left="5820" w:hanging="360"/>
      </w:pPr>
      <w:rPr>
        <w:rFonts w:ascii="Courier New" w:hAnsi="Courier New" w:cs="Courier New" w:hint="default"/>
      </w:rPr>
    </w:lvl>
    <w:lvl w:ilvl="8" w:tplc="18090005" w:tentative="1">
      <w:start w:val="1"/>
      <w:numFmt w:val="bullet"/>
      <w:lvlText w:val=""/>
      <w:lvlJc w:val="left"/>
      <w:pPr>
        <w:ind w:left="6540" w:hanging="360"/>
      </w:pPr>
      <w:rPr>
        <w:rFonts w:ascii="Wingdings" w:hAnsi="Wingdings" w:hint="default"/>
      </w:rPr>
    </w:lvl>
  </w:abstractNum>
  <w:abstractNum w:abstractNumId="5" w15:restartNumberingAfterBreak="0">
    <w:nsid w:val="795F1599"/>
    <w:multiLevelType w:val="hybridMultilevel"/>
    <w:tmpl w:val="31C845DA"/>
    <w:lvl w:ilvl="0" w:tplc="1809000B">
      <w:start w:val="1"/>
      <w:numFmt w:val="bullet"/>
      <w:lvlText w:val=""/>
      <w:lvlJc w:val="left"/>
      <w:pPr>
        <w:ind w:left="1440" w:hanging="360"/>
      </w:pPr>
      <w:rPr>
        <w:rFonts w:ascii="Wingdings" w:hAnsi="Wingdings"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4"/>
  </w:num>
  <w:num w:numId="4">
    <w:abstractNumId w:val="2"/>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1"/>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98D"/>
    <w:rsid w:val="00156AA2"/>
    <w:rsid w:val="00192910"/>
    <w:rsid w:val="001F35A9"/>
    <w:rsid w:val="003032CA"/>
    <w:rsid w:val="00362439"/>
    <w:rsid w:val="00394F36"/>
    <w:rsid w:val="004372CF"/>
    <w:rsid w:val="00530C71"/>
    <w:rsid w:val="00654BBE"/>
    <w:rsid w:val="009C798D"/>
    <w:rsid w:val="00E94E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32E522A6"/>
  <w15:chartTrackingRefBased/>
  <w15:docId w15:val="{78BB308B-9BB8-48A7-A559-1D2C2B149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C798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C79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9C798D"/>
  </w:style>
  <w:style w:type="paragraph" w:styleId="Footer">
    <w:name w:val="footer"/>
    <w:basedOn w:val="Normal"/>
    <w:link w:val="FooterChar"/>
    <w:uiPriority w:val="99"/>
    <w:unhideWhenUsed/>
    <w:rsid w:val="009C79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9C798D"/>
  </w:style>
  <w:style w:type="paragraph" w:styleId="ListParagraph">
    <w:name w:val="List Paragraph"/>
    <w:basedOn w:val="Normal"/>
    <w:uiPriority w:val="34"/>
    <w:qFormat/>
    <w:rsid w:val="009C79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1238</Words>
  <Characters>7057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3</cp:revision>
  <dcterms:created xsi:type="dcterms:W3CDTF">2022-11-24T12:50:00Z</dcterms:created>
  <dcterms:modified xsi:type="dcterms:W3CDTF">2022-11-25T12:19:00Z</dcterms:modified>
</cp:coreProperties>
</file>